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096AA" w14:textId="77777777" w:rsidR="00DD6A46" w:rsidRDefault="00CB0514">
      <w:pPr>
        <w:pStyle w:val="Kop1"/>
        <w:tabs>
          <w:tab w:val="left" w:pos="2276"/>
        </w:tabs>
        <w:spacing w:before="87" w:line="484" w:lineRule="auto"/>
        <w:ind w:right="1615" w:firstLine="1503"/>
        <w:rPr>
          <w:rFonts w:asciiTheme="minorHAnsi" w:hAnsiTheme="minorHAnsi" w:cstheme="minorHAnsi"/>
          <w:lang w:val="nl-NL"/>
        </w:rPr>
      </w:pPr>
      <w:r w:rsidRPr="00DD6A46">
        <w:rPr>
          <w:rFonts w:asciiTheme="minorHAnsi" w:hAnsiTheme="minorHAnsi" w:cstheme="minorHAnsi"/>
          <w:u w:val="thick"/>
          <w:lang w:val="nl-NL"/>
        </w:rPr>
        <w:t>Algemene Voorwaarden Bezoekers Evenementen</w:t>
      </w:r>
      <w:r w:rsidRPr="00DD6A46">
        <w:rPr>
          <w:rFonts w:asciiTheme="minorHAnsi" w:hAnsiTheme="minorHAnsi" w:cstheme="minorHAnsi"/>
          <w:lang w:val="nl-NL"/>
        </w:rPr>
        <w:t xml:space="preserve"> </w:t>
      </w:r>
    </w:p>
    <w:p w14:paraId="3AA991AB" w14:textId="3157B856" w:rsidR="00567D0B" w:rsidRPr="00DD6A46" w:rsidRDefault="00CB0514" w:rsidP="00DD6A46">
      <w:pPr>
        <w:pStyle w:val="Kop1"/>
        <w:numPr>
          <w:ilvl w:val="0"/>
          <w:numId w:val="10"/>
        </w:numPr>
        <w:tabs>
          <w:tab w:val="left" w:pos="2276"/>
        </w:tabs>
        <w:spacing w:before="87" w:line="484" w:lineRule="auto"/>
        <w:ind w:right="1615" w:hanging="694"/>
        <w:rPr>
          <w:rFonts w:asciiTheme="minorHAnsi" w:hAnsiTheme="minorHAnsi" w:cstheme="minorHAnsi"/>
          <w:lang w:val="nl-NL"/>
        </w:rPr>
      </w:pPr>
      <w:r w:rsidRPr="00DD6A46">
        <w:rPr>
          <w:rFonts w:asciiTheme="minorHAnsi" w:hAnsiTheme="minorHAnsi" w:cstheme="minorHAnsi"/>
          <w:lang w:val="nl-NL"/>
        </w:rPr>
        <w:t>Definities</w:t>
      </w:r>
    </w:p>
    <w:p w14:paraId="164627CA" w14:textId="77777777" w:rsidR="00567D0B" w:rsidRPr="00DD6A46" w:rsidRDefault="00CB0514">
      <w:pPr>
        <w:pStyle w:val="Plattetekst"/>
        <w:ind w:left="116"/>
        <w:rPr>
          <w:rFonts w:asciiTheme="minorHAnsi" w:hAnsiTheme="minorHAnsi" w:cstheme="minorHAnsi"/>
          <w:lang w:val="nl-NL"/>
        </w:rPr>
      </w:pPr>
      <w:r w:rsidRPr="00DD6A46">
        <w:rPr>
          <w:rFonts w:asciiTheme="minorHAnsi" w:hAnsiTheme="minorHAnsi" w:cstheme="minorHAnsi"/>
          <w:lang w:val="nl-NL"/>
        </w:rPr>
        <w:t>In deze algemene voorwaarden wordt verstaan onder:</w:t>
      </w:r>
    </w:p>
    <w:p w14:paraId="1C711B9E" w14:textId="77777777" w:rsidR="00567D0B" w:rsidRPr="00DD6A46" w:rsidRDefault="00567D0B">
      <w:pPr>
        <w:pStyle w:val="Plattetekst"/>
        <w:spacing w:before="5"/>
        <w:rPr>
          <w:rFonts w:asciiTheme="minorHAnsi" w:hAnsiTheme="minorHAnsi" w:cstheme="minorHAnsi"/>
          <w:lang w:val="nl-NL"/>
        </w:rPr>
      </w:pPr>
    </w:p>
    <w:p w14:paraId="5D05A0A2" w14:textId="54C2F78A" w:rsidR="00567D0B" w:rsidRPr="00DD6A46" w:rsidRDefault="00CB0514" w:rsidP="00DD6A46">
      <w:pPr>
        <w:pStyle w:val="Plattetekst"/>
        <w:tabs>
          <w:tab w:val="left" w:pos="2977"/>
          <w:tab w:val="left" w:pos="5237"/>
          <w:tab w:val="left" w:pos="7001"/>
          <w:tab w:val="left" w:pos="8915"/>
        </w:tabs>
        <w:ind w:left="2977" w:hanging="2861"/>
        <w:rPr>
          <w:rFonts w:asciiTheme="minorHAnsi" w:hAnsiTheme="minorHAnsi" w:cstheme="minorHAnsi"/>
          <w:lang w:val="nl-NL"/>
        </w:rPr>
      </w:pPr>
      <w:r w:rsidRPr="00DD6A46">
        <w:rPr>
          <w:rFonts w:asciiTheme="minorHAnsi" w:hAnsiTheme="minorHAnsi" w:cstheme="minorHAnsi"/>
          <w:lang w:val="nl-NL"/>
        </w:rPr>
        <w:t>‘Algemene Voorwaarden’</w:t>
      </w:r>
      <w:r w:rsidR="00DD6A46">
        <w:rPr>
          <w:rFonts w:asciiTheme="minorHAnsi" w:hAnsiTheme="minorHAnsi" w:cstheme="minorHAnsi"/>
          <w:lang w:val="nl-NL"/>
        </w:rPr>
        <w:tab/>
      </w:r>
      <w:r w:rsidRPr="00DD6A46">
        <w:rPr>
          <w:rFonts w:asciiTheme="minorHAnsi" w:hAnsiTheme="minorHAnsi" w:cstheme="minorHAnsi"/>
          <w:lang w:val="nl-NL"/>
        </w:rPr>
        <w:t>Deze</w:t>
      </w:r>
      <w:r w:rsidR="00DD6A46">
        <w:rPr>
          <w:rFonts w:asciiTheme="minorHAnsi" w:hAnsiTheme="minorHAnsi" w:cstheme="minorHAnsi"/>
          <w:lang w:val="nl-NL"/>
        </w:rPr>
        <w:t xml:space="preserve"> </w:t>
      </w:r>
      <w:r w:rsidRPr="00DD6A46">
        <w:rPr>
          <w:rFonts w:asciiTheme="minorHAnsi" w:hAnsiTheme="minorHAnsi" w:cstheme="minorHAnsi"/>
          <w:lang w:val="nl-NL"/>
        </w:rPr>
        <w:t>algemene</w:t>
      </w:r>
      <w:r w:rsidR="00DD6A46">
        <w:rPr>
          <w:rFonts w:asciiTheme="minorHAnsi" w:hAnsiTheme="minorHAnsi" w:cstheme="minorHAnsi"/>
          <w:lang w:val="nl-NL"/>
        </w:rPr>
        <w:t xml:space="preserve"> </w:t>
      </w:r>
      <w:r w:rsidRPr="00DD6A46">
        <w:rPr>
          <w:rFonts w:asciiTheme="minorHAnsi" w:hAnsiTheme="minorHAnsi" w:cstheme="minorHAnsi"/>
          <w:lang w:val="nl-NL"/>
        </w:rPr>
        <w:t>voorwaarden</w:t>
      </w:r>
      <w:r w:rsidR="00DD6A46">
        <w:rPr>
          <w:rFonts w:asciiTheme="minorHAnsi" w:hAnsiTheme="minorHAnsi" w:cstheme="minorHAnsi"/>
          <w:lang w:val="nl-NL"/>
        </w:rPr>
        <w:t xml:space="preserve"> </w:t>
      </w:r>
      <w:r w:rsidRPr="00DD6A46">
        <w:rPr>
          <w:rFonts w:asciiTheme="minorHAnsi" w:hAnsiTheme="minorHAnsi" w:cstheme="minorHAnsi"/>
          <w:lang w:val="nl-NL"/>
        </w:rPr>
        <w:t>raadpleegbaar</w:t>
      </w:r>
      <w:r w:rsidR="00DD6A46">
        <w:rPr>
          <w:rFonts w:asciiTheme="minorHAnsi" w:hAnsiTheme="minorHAnsi" w:cstheme="minorHAnsi"/>
          <w:lang w:val="nl-NL"/>
        </w:rPr>
        <w:t xml:space="preserve"> </w:t>
      </w:r>
      <w:r w:rsidRPr="00DD6A46">
        <w:rPr>
          <w:rFonts w:asciiTheme="minorHAnsi" w:hAnsiTheme="minorHAnsi" w:cstheme="minorHAnsi"/>
          <w:lang w:val="nl-NL"/>
        </w:rPr>
        <w:t>op</w:t>
      </w:r>
      <w:r w:rsidR="00DD6A46">
        <w:rPr>
          <w:rFonts w:asciiTheme="minorHAnsi" w:hAnsiTheme="minorHAnsi" w:cstheme="minorHAnsi"/>
          <w:lang w:val="nl-NL"/>
        </w:rPr>
        <w:t xml:space="preserve"> </w:t>
      </w:r>
      <w:hyperlink r:id="rId5" w:history="1">
        <w:hyperlink r:id="rId6" w:history="1">
          <w:r w:rsidR="003B45A4" w:rsidRPr="00FF68A6">
            <w:rPr>
              <w:rStyle w:val="Hyperlink"/>
              <w:rFonts w:asciiTheme="minorHAnsi" w:hAnsiTheme="minorHAnsi" w:cstheme="minorHAnsi"/>
              <w:lang w:val="nl-NL"/>
            </w:rPr>
            <w:t>www.carribeanafrofestival.nl</w:t>
          </w:r>
        </w:hyperlink>
        <w:r w:rsidR="00DD6A46" w:rsidRPr="00223529">
          <w:rPr>
            <w:rStyle w:val="Hyperlink"/>
            <w:rFonts w:asciiTheme="minorHAnsi" w:hAnsiTheme="minorHAnsi" w:cstheme="minorHAnsi"/>
            <w:lang w:val="nl-NL"/>
          </w:rPr>
          <w:t>;</w:t>
        </w:r>
      </w:hyperlink>
    </w:p>
    <w:p w14:paraId="3BF05898" w14:textId="77777777" w:rsidR="00567D0B" w:rsidRPr="00DD6A46" w:rsidRDefault="00567D0B">
      <w:pPr>
        <w:pStyle w:val="Plattetekst"/>
        <w:spacing w:before="5"/>
        <w:rPr>
          <w:rFonts w:asciiTheme="minorHAnsi" w:hAnsiTheme="minorHAnsi" w:cstheme="minorHAnsi"/>
          <w:lang w:val="nl-NL"/>
        </w:rPr>
      </w:pPr>
    </w:p>
    <w:p w14:paraId="6806F7F7" w14:textId="46C09B97" w:rsidR="00567D0B" w:rsidRPr="00DD6A46" w:rsidRDefault="00CB0514" w:rsidP="00DD6A46">
      <w:pPr>
        <w:pStyle w:val="Plattetekst"/>
        <w:tabs>
          <w:tab w:val="left" w:pos="2977"/>
          <w:tab w:val="left" w:pos="5237"/>
          <w:tab w:val="left" w:pos="7001"/>
          <w:tab w:val="left" w:pos="8915"/>
        </w:tabs>
        <w:ind w:left="2977" w:hanging="2861"/>
        <w:rPr>
          <w:rFonts w:asciiTheme="minorHAnsi" w:hAnsiTheme="minorHAnsi" w:cstheme="minorHAnsi"/>
          <w:lang w:val="nl-NL"/>
        </w:rPr>
      </w:pPr>
      <w:r w:rsidRPr="00DD6A46">
        <w:rPr>
          <w:rFonts w:asciiTheme="minorHAnsi" w:hAnsiTheme="minorHAnsi" w:cstheme="minorHAnsi"/>
          <w:lang w:val="nl-NL"/>
        </w:rPr>
        <w:t>‘Bezoeker’</w:t>
      </w:r>
      <w:r w:rsidRPr="00DD6A46">
        <w:rPr>
          <w:rFonts w:asciiTheme="minorHAnsi" w:hAnsiTheme="minorHAnsi" w:cstheme="minorHAnsi"/>
          <w:lang w:val="nl-NL"/>
        </w:rPr>
        <w:tab/>
        <w:t>De natuurlijke persoon die een Toegangsbewijs voor het</w:t>
      </w:r>
      <w:r w:rsidR="00DD6A46">
        <w:rPr>
          <w:rFonts w:asciiTheme="minorHAnsi" w:hAnsiTheme="minorHAnsi" w:cstheme="minorHAnsi"/>
          <w:lang w:val="nl-NL"/>
        </w:rPr>
        <w:t xml:space="preserve"> </w:t>
      </w:r>
      <w:r w:rsidRPr="00DD6A46">
        <w:rPr>
          <w:rFonts w:asciiTheme="minorHAnsi" w:hAnsiTheme="minorHAnsi" w:cstheme="minorHAnsi"/>
          <w:lang w:val="nl-NL"/>
        </w:rPr>
        <w:t>Evenement</w:t>
      </w:r>
      <w:r w:rsidR="00DD6A46">
        <w:rPr>
          <w:rFonts w:asciiTheme="minorHAnsi" w:hAnsiTheme="minorHAnsi" w:cstheme="minorHAnsi"/>
          <w:lang w:val="nl-NL"/>
        </w:rPr>
        <w:t xml:space="preserve"> </w:t>
      </w:r>
      <w:r w:rsidRPr="00DD6A46">
        <w:rPr>
          <w:rFonts w:asciiTheme="minorHAnsi" w:hAnsiTheme="minorHAnsi" w:cstheme="minorHAnsi"/>
          <w:lang w:val="nl-NL"/>
        </w:rPr>
        <w:t>bestelt</w:t>
      </w:r>
      <w:r w:rsidR="00DD6A46">
        <w:rPr>
          <w:rFonts w:asciiTheme="minorHAnsi" w:hAnsiTheme="minorHAnsi" w:cstheme="minorHAnsi"/>
          <w:lang w:val="nl-NL"/>
        </w:rPr>
        <w:t xml:space="preserve"> </w:t>
      </w:r>
      <w:proofErr w:type="gramStart"/>
      <w:r w:rsidRPr="00DD6A46">
        <w:rPr>
          <w:rFonts w:asciiTheme="minorHAnsi" w:hAnsiTheme="minorHAnsi" w:cstheme="minorHAnsi"/>
          <w:lang w:val="nl-NL"/>
        </w:rPr>
        <w:t>en</w:t>
      </w:r>
      <w:r w:rsidR="00DD6A46">
        <w:rPr>
          <w:rFonts w:asciiTheme="minorHAnsi" w:hAnsiTheme="minorHAnsi" w:cstheme="minorHAnsi"/>
          <w:lang w:val="nl-NL"/>
        </w:rPr>
        <w:t xml:space="preserve"> </w:t>
      </w:r>
      <w:r w:rsidRPr="00DD6A46">
        <w:rPr>
          <w:rFonts w:asciiTheme="minorHAnsi" w:hAnsiTheme="minorHAnsi" w:cstheme="minorHAnsi"/>
          <w:lang w:val="nl-NL"/>
        </w:rPr>
        <w:t>/</w:t>
      </w:r>
      <w:proofErr w:type="gramEnd"/>
      <w:r w:rsidR="00DD6A46">
        <w:rPr>
          <w:rFonts w:asciiTheme="minorHAnsi" w:hAnsiTheme="minorHAnsi" w:cstheme="minorHAnsi"/>
          <w:lang w:val="nl-NL"/>
        </w:rPr>
        <w:t xml:space="preserve"> </w:t>
      </w:r>
      <w:r w:rsidRPr="00DD6A46">
        <w:rPr>
          <w:rFonts w:asciiTheme="minorHAnsi" w:hAnsiTheme="minorHAnsi" w:cstheme="minorHAnsi"/>
          <w:lang w:val="nl-NL"/>
        </w:rPr>
        <w:t>of</w:t>
      </w:r>
      <w:r w:rsidR="00DD6A46">
        <w:rPr>
          <w:rFonts w:asciiTheme="minorHAnsi" w:hAnsiTheme="minorHAnsi" w:cstheme="minorHAnsi"/>
          <w:lang w:val="nl-NL"/>
        </w:rPr>
        <w:t xml:space="preserve"> </w:t>
      </w:r>
      <w:r w:rsidRPr="00DD6A46">
        <w:rPr>
          <w:rFonts w:asciiTheme="minorHAnsi" w:hAnsiTheme="minorHAnsi" w:cstheme="minorHAnsi"/>
          <w:lang w:val="nl-NL"/>
        </w:rPr>
        <w:t>het</w:t>
      </w:r>
      <w:r w:rsidR="00DD6A46">
        <w:rPr>
          <w:rFonts w:asciiTheme="minorHAnsi" w:hAnsiTheme="minorHAnsi" w:cstheme="minorHAnsi"/>
          <w:lang w:val="nl-NL"/>
        </w:rPr>
        <w:t xml:space="preserve"> </w:t>
      </w:r>
      <w:r w:rsidRPr="00DD6A46">
        <w:rPr>
          <w:rFonts w:asciiTheme="minorHAnsi" w:hAnsiTheme="minorHAnsi" w:cstheme="minorHAnsi"/>
          <w:lang w:val="nl-NL"/>
        </w:rPr>
        <w:t>Evenement bezoekt;</w:t>
      </w:r>
    </w:p>
    <w:p w14:paraId="6E63B7BD" w14:textId="77777777" w:rsidR="00567D0B" w:rsidRPr="00DD6A46" w:rsidRDefault="00567D0B">
      <w:pPr>
        <w:pStyle w:val="Plattetekst"/>
        <w:spacing w:before="5"/>
        <w:rPr>
          <w:rFonts w:asciiTheme="minorHAnsi" w:hAnsiTheme="minorHAnsi" w:cstheme="minorHAnsi"/>
          <w:lang w:val="nl-NL"/>
        </w:rPr>
      </w:pPr>
    </w:p>
    <w:p w14:paraId="6B05342C" w14:textId="4355D9CD" w:rsidR="00567D0B" w:rsidRPr="00DD6A46" w:rsidRDefault="00CB0514" w:rsidP="00DD6A46">
      <w:pPr>
        <w:pStyle w:val="Plattetekst"/>
        <w:tabs>
          <w:tab w:val="left" w:pos="2977"/>
          <w:tab w:val="left" w:pos="5237"/>
          <w:tab w:val="left" w:pos="7001"/>
          <w:tab w:val="left" w:pos="8915"/>
        </w:tabs>
        <w:ind w:left="2977" w:hanging="2861"/>
        <w:rPr>
          <w:rFonts w:asciiTheme="minorHAnsi" w:hAnsiTheme="minorHAnsi" w:cstheme="minorHAnsi"/>
          <w:lang w:val="nl-NL"/>
        </w:rPr>
      </w:pPr>
      <w:r w:rsidRPr="00DD6A46">
        <w:rPr>
          <w:rFonts w:asciiTheme="minorHAnsi" w:hAnsiTheme="minorHAnsi" w:cstheme="minorHAnsi"/>
          <w:lang w:val="nl-NL"/>
        </w:rPr>
        <w:t>‘Evenement’</w:t>
      </w:r>
      <w:r w:rsidRPr="00DD6A46">
        <w:rPr>
          <w:rFonts w:asciiTheme="minorHAnsi" w:hAnsiTheme="minorHAnsi" w:cstheme="minorHAnsi"/>
          <w:lang w:val="nl-NL"/>
        </w:rPr>
        <w:tab/>
        <w:t>Een door</w:t>
      </w:r>
      <w:r w:rsidR="00DD6A46">
        <w:rPr>
          <w:rFonts w:asciiTheme="minorHAnsi" w:hAnsiTheme="minorHAnsi" w:cstheme="minorHAnsi"/>
          <w:lang w:val="nl-NL"/>
        </w:rPr>
        <w:t xml:space="preserve"> Universal Sound </w:t>
      </w:r>
      <w:proofErr w:type="spellStart"/>
      <w:r w:rsidR="00DD6A46">
        <w:rPr>
          <w:rFonts w:asciiTheme="minorHAnsi" w:hAnsiTheme="minorHAnsi" w:cstheme="minorHAnsi"/>
          <w:lang w:val="nl-NL"/>
        </w:rPr>
        <w:t>Projects</w:t>
      </w:r>
      <w:proofErr w:type="spellEnd"/>
      <w:r w:rsidRPr="00DD6A46">
        <w:rPr>
          <w:rFonts w:asciiTheme="minorHAnsi" w:hAnsiTheme="minorHAnsi" w:cstheme="minorHAnsi"/>
          <w:lang w:val="nl-NL"/>
        </w:rPr>
        <w:t xml:space="preserve"> georganiseerd evenement,</w:t>
      </w:r>
      <w:r w:rsidR="00DD6A46">
        <w:rPr>
          <w:rFonts w:asciiTheme="minorHAnsi" w:hAnsiTheme="minorHAnsi" w:cstheme="minorHAnsi"/>
          <w:lang w:val="nl-NL"/>
        </w:rPr>
        <w:t xml:space="preserve"> </w:t>
      </w:r>
      <w:r w:rsidRPr="00DD6A46">
        <w:rPr>
          <w:rFonts w:asciiTheme="minorHAnsi" w:hAnsiTheme="minorHAnsi" w:cstheme="minorHAnsi"/>
          <w:lang w:val="nl-NL"/>
        </w:rPr>
        <w:t xml:space="preserve">festival, concert </w:t>
      </w:r>
      <w:proofErr w:type="gramStart"/>
      <w:r w:rsidRPr="00DD6A46">
        <w:rPr>
          <w:rFonts w:asciiTheme="minorHAnsi" w:hAnsiTheme="minorHAnsi" w:cstheme="minorHAnsi"/>
          <w:lang w:val="nl-NL"/>
        </w:rPr>
        <w:t>en /</w:t>
      </w:r>
      <w:proofErr w:type="gramEnd"/>
      <w:r w:rsidRPr="00DD6A46">
        <w:rPr>
          <w:rFonts w:asciiTheme="minorHAnsi" w:hAnsiTheme="minorHAnsi" w:cstheme="minorHAnsi"/>
          <w:lang w:val="nl-NL"/>
        </w:rPr>
        <w:t xml:space="preserve"> of uitvoering, waaronder ‘</w:t>
      </w:r>
      <w:r w:rsidR="003B45A4">
        <w:rPr>
          <w:rFonts w:asciiTheme="minorHAnsi" w:hAnsiTheme="minorHAnsi" w:cstheme="minorHAnsi"/>
          <w:lang w:val="nl-NL"/>
        </w:rPr>
        <w:t>Rotterdam Caribbean &amp; Afro Festival</w:t>
      </w:r>
      <w:r w:rsidRPr="00DD6A46">
        <w:rPr>
          <w:rFonts w:asciiTheme="minorHAnsi" w:hAnsiTheme="minorHAnsi" w:cstheme="minorHAnsi"/>
          <w:lang w:val="nl-NL"/>
        </w:rPr>
        <w:t>’. Onder dit begrip wordt tevens verstaan de plaats waar het Evenement gehouden wordt, zoals door Organisator is afgebakend;</w:t>
      </w:r>
    </w:p>
    <w:p w14:paraId="41AF5A8C" w14:textId="77777777" w:rsidR="00567D0B" w:rsidRPr="00DD6A46" w:rsidRDefault="00567D0B">
      <w:pPr>
        <w:pStyle w:val="Plattetekst"/>
        <w:spacing w:before="2"/>
        <w:rPr>
          <w:rFonts w:asciiTheme="minorHAnsi" w:hAnsiTheme="minorHAnsi" w:cstheme="minorHAnsi"/>
          <w:lang w:val="nl-NL"/>
        </w:rPr>
      </w:pPr>
    </w:p>
    <w:p w14:paraId="29121DD3" w14:textId="47C49DF7" w:rsidR="00567D0B" w:rsidRPr="00DD6A46" w:rsidRDefault="00CB0514" w:rsidP="00DD6A46">
      <w:pPr>
        <w:pStyle w:val="Plattetekst"/>
        <w:tabs>
          <w:tab w:val="left" w:pos="2977"/>
          <w:tab w:val="left" w:pos="5237"/>
          <w:tab w:val="left" w:pos="7001"/>
          <w:tab w:val="left" w:pos="8915"/>
        </w:tabs>
        <w:ind w:left="2977" w:hanging="2861"/>
        <w:rPr>
          <w:rFonts w:asciiTheme="minorHAnsi" w:hAnsiTheme="minorHAnsi" w:cstheme="minorHAnsi"/>
          <w:lang w:val="nl-NL"/>
        </w:rPr>
      </w:pPr>
      <w:r w:rsidRPr="00DD6A46">
        <w:rPr>
          <w:rFonts w:asciiTheme="minorHAnsi" w:hAnsiTheme="minorHAnsi" w:cstheme="minorHAnsi"/>
          <w:lang w:val="nl-NL"/>
        </w:rPr>
        <w:t>‘Organisator’</w:t>
      </w:r>
      <w:r w:rsidRPr="00DD6A46">
        <w:rPr>
          <w:rFonts w:asciiTheme="minorHAnsi" w:hAnsiTheme="minorHAnsi" w:cstheme="minorHAnsi"/>
          <w:lang w:val="nl-NL"/>
        </w:rPr>
        <w:tab/>
      </w:r>
      <w:r w:rsidR="00DD6A46">
        <w:rPr>
          <w:rFonts w:asciiTheme="minorHAnsi" w:hAnsiTheme="minorHAnsi" w:cstheme="minorHAnsi"/>
          <w:lang w:val="nl-NL"/>
        </w:rPr>
        <w:t xml:space="preserve">Universal Sound </w:t>
      </w:r>
      <w:proofErr w:type="spellStart"/>
      <w:r w:rsidR="00DD6A46">
        <w:rPr>
          <w:rFonts w:asciiTheme="minorHAnsi" w:hAnsiTheme="minorHAnsi" w:cstheme="minorHAnsi"/>
          <w:lang w:val="nl-NL"/>
        </w:rPr>
        <w:t>Projects</w:t>
      </w:r>
      <w:proofErr w:type="spellEnd"/>
      <w:r w:rsidRPr="00DD6A46">
        <w:rPr>
          <w:rFonts w:asciiTheme="minorHAnsi" w:hAnsiTheme="minorHAnsi" w:cstheme="minorHAnsi"/>
          <w:lang w:val="nl-NL"/>
        </w:rPr>
        <w:t xml:space="preserve">, gevestigd en kantoorhoudend aan de </w:t>
      </w:r>
      <w:r w:rsidR="00DD6A46" w:rsidRPr="00DD6A46">
        <w:rPr>
          <w:rFonts w:asciiTheme="minorHAnsi" w:hAnsiTheme="minorHAnsi" w:cstheme="minorHAnsi"/>
          <w:lang w:val="nl-NL"/>
        </w:rPr>
        <w:t xml:space="preserve">Kryptonstraat 14 </w:t>
      </w:r>
      <w:r w:rsidR="00DD6A46">
        <w:rPr>
          <w:rFonts w:asciiTheme="minorHAnsi" w:hAnsiTheme="minorHAnsi" w:cstheme="minorHAnsi"/>
          <w:lang w:val="nl-NL"/>
        </w:rPr>
        <w:t>(2718 TD) Zoetermeer</w:t>
      </w:r>
      <w:r w:rsidRPr="00DD6A46">
        <w:rPr>
          <w:rFonts w:asciiTheme="minorHAnsi" w:hAnsiTheme="minorHAnsi" w:cstheme="minorHAnsi"/>
          <w:lang w:val="nl-NL"/>
        </w:rPr>
        <w:t xml:space="preserve">, ingeschreven in het Handelsregister van de Kamer van Koophandel onder nummer </w:t>
      </w:r>
      <w:r w:rsidR="00DD6A46" w:rsidRPr="00DD6A46">
        <w:rPr>
          <w:rFonts w:asciiTheme="minorHAnsi" w:hAnsiTheme="minorHAnsi" w:cstheme="minorHAnsi"/>
          <w:lang w:val="nl-NL"/>
        </w:rPr>
        <w:t>27167382</w:t>
      </w:r>
      <w:r w:rsidRPr="00DD6A46">
        <w:rPr>
          <w:rFonts w:asciiTheme="minorHAnsi" w:hAnsiTheme="minorHAnsi" w:cstheme="minorHAnsi"/>
          <w:lang w:val="nl-NL"/>
        </w:rPr>
        <w:t>;</w:t>
      </w:r>
    </w:p>
    <w:p w14:paraId="370EE3D2" w14:textId="77777777" w:rsidR="00567D0B" w:rsidRPr="00DD6A46" w:rsidRDefault="00567D0B" w:rsidP="00DD6A46">
      <w:pPr>
        <w:pStyle w:val="Plattetekst"/>
        <w:tabs>
          <w:tab w:val="left" w:pos="2977"/>
          <w:tab w:val="left" w:pos="5237"/>
          <w:tab w:val="left" w:pos="7001"/>
          <w:tab w:val="left" w:pos="8915"/>
        </w:tabs>
        <w:ind w:left="2977" w:hanging="2861"/>
        <w:rPr>
          <w:rFonts w:asciiTheme="minorHAnsi" w:hAnsiTheme="minorHAnsi" w:cstheme="minorHAnsi"/>
          <w:lang w:val="nl-NL"/>
        </w:rPr>
      </w:pPr>
    </w:p>
    <w:p w14:paraId="22CCF21A" w14:textId="06B26816" w:rsidR="00567D0B" w:rsidRPr="00DD6A46" w:rsidRDefault="00CB0514" w:rsidP="00DD6A46">
      <w:pPr>
        <w:pStyle w:val="Plattetekst"/>
        <w:tabs>
          <w:tab w:val="left" w:pos="2977"/>
          <w:tab w:val="left" w:pos="5237"/>
          <w:tab w:val="left" w:pos="7001"/>
          <w:tab w:val="left" w:pos="8915"/>
        </w:tabs>
        <w:ind w:left="2977" w:hanging="2861"/>
        <w:rPr>
          <w:rFonts w:asciiTheme="minorHAnsi" w:hAnsiTheme="minorHAnsi" w:cstheme="minorHAnsi"/>
          <w:lang w:val="nl-NL"/>
        </w:rPr>
      </w:pPr>
      <w:r w:rsidRPr="00DD6A46">
        <w:rPr>
          <w:rFonts w:asciiTheme="minorHAnsi" w:hAnsiTheme="minorHAnsi" w:cstheme="minorHAnsi"/>
          <w:lang w:val="nl-NL"/>
        </w:rPr>
        <w:t>‘Overeenkomst’</w:t>
      </w:r>
      <w:r w:rsidRPr="00DD6A46">
        <w:rPr>
          <w:rFonts w:asciiTheme="minorHAnsi" w:hAnsiTheme="minorHAnsi" w:cstheme="minorHAnsi"/>
          <w:lang w:val="nl-NL"/>
        </w:rPr>
        <w:tab/>
        <w:t>De overeenkomst tussen Organisator en Bezoeker ter</w:t>
      </w:r>
      <w:r w:rsidR="00DD6A46">
        <w:rPr>
          <w:rFonts w:asciiTheme="minorHAnsi" w:hAnsiTheme="minorHAnsi" w:cstheme="minorHAnsi"/>
          <w:lang w:val="nl-NL"/>
        </w:rPr>
        <w:t xml:space="preserve"> </w:t>
      </w:r>
      <w:r w:rsidRPr="00DD6A46">
        <w:rPr>
          <w:rFonts w:asciiTheme="minorHAnsi" w:hAnsiTheme="minorHAnsi" w:cstheme="minorHAnsi"/>
          <w:lang w:val="nl-NL"/>
        </w:rPr>
        <w:t xml:space="preserve">zake het </w:t>
      </w:r>
      <w:proofErr w:type="gramStart"/>
      <w:r w:rsidRPr="00DD6A46">
        <w:rPr>
          <w:rFonts w:asciiTheme="minorHAnsi" w:hAnsiTheme="minorHAnsi" w:cstheme="minorHAnsi"/>
          <w:lang w:val="nl-NL"/>
        </w:rPr>
        <w:t>tegen</w:t>
      </w:r>
      <w:proofErr w:type="gramEnd"/>
      <w:r w:rsidRPr="00DD6A46">
        <w:rPr>
          <w:rFonts w:asciiTheme="minorHAnsi" w:hAnsiTheme="minorHAnsi" w:cstheme="minorHAnsi"/>
          <w:lang w:val="nl-NL"/>
        </w:rPr>
        <w:t xml:space="preserve"> betaling verlenen van diensten in verband met het Evenement, meer specifiek het verlenen van recht op toegang tot het Evenement. De Overeenkomst en de Algemene Voorwaarden vormen een onverbrekelijk geheel;</w:t>
      </w:r>
    </w:p>
    <w:p w14:paraId="2B70A2C4" w14:textId="77777777" w:rsidR="00567D0B" w:rsidRPr="00DD6A46" w:rsidRDefault="00567D0B" w:rsidP="00DD6A46">
      <w:pPr>
        <w:pStyle w:val="Plattetekst"/>
        <w:tabs>
          <w:tab w:val="left" w:pos="2977"/>
          <w:tab w:val="left" w:pos="5237"/>
          <w:tab w:val="left" w:pos="7001"/>
          <w:tab w:val="left" w:pos="8915"/>
        </w:tabs>
        <w:ind w:left="2977" w:hanging="2861"/>
        <w:rPr>
          <w:rFonts w:asciiTheme="minorHAnsi" w:hAnsiTheme="minorHAnsi" w:cstheme="minorHAnsi"/>
          <w:lang w:val="nl-NL"/>
        </w:rPr>
      </w:pPr>
    </w:p>
    <w:p w14:paraId="5ECD5FB3" w14:textId="6147F0E4" w:rsidR="00567D0B" w:rsidRPr="00DD6A46" w:rsidRDefault="00CB0514" w:rsidP="00DD6A46">
      <w:pPr>
        <w:pStyle w:val="Plattetekst"/>
        <w:tabs>
          <w:tab w:val="left" w:pos="2977"/>
          <w:tab w:val="left" w:pos="5237"/>
          <w:tab w:val="left" w:pos="7001"/>
          <w:tab w:val="left" w:pos="8915"/>
        </w:tabs>
        <w:ind w:left="2977" w:hanging="2861"/>
        <w:rPr>
          <w:rFonts w:asciiTheme="minorHAnsi" w:hAnsiTheme="minorHAnsi" w:cstheme="minorHAnsi"/>
          <w:lang w:val="nl-NL"/>
        </w:rPr>
      </w:pPr>
      <w:r w:rsidRPr="00DD6A46">
        <w:rPr>
          <w:rFonts w:asciiTheme="minorHAnsi" w:hAnsiTheme="minorHAnsi" w:cstheme="minorHAnsi"/>
          <w:lang w:val="nl-NL"/>
        </w:rPr>
        <w:t>‘Overmacht’</w:t>
      </w:r>
      <w:r w:rsidRPr="00DD6A46">
        <w:rPr>
          <w:rFonts w:asciiTheme="minorHAnsi" w:hAnsiTheme="minorHAnsi" w:cstheme="minorHAnsi"/>
          <w:lang w:val="nl-NL"/>
        </w:rPr>
        <w:tab/>
        <w:t>Een tekortkoming die niet aan Organisator kan worden</w:t>
      </w:r>
      <w:r w:rsidR="00DD6A46">
        <w:rPr>
          <w:rFonts w:asciiTheme="minorHAnsi" w:hAnsiTheme="minorHAnsi" w:cstheme="minorHAnsi"/>
          <w:lang w:val="nl-NL"/>
        </w:rPr>
        <w:t xml:space="preserve"> </w:t>
      </w:r>
      <w:r w:rsidRPr="00DD6A46">
        <w:rPr>
          <w:rFonts w:asciiTheme="minorHAnsi" w:hAnsiTheme="minorHAnsi" w:cstheme="minorHAnsi"/>
          <w:lang w:val="nl-NL"/>
        </w:rPr>
        <w:t>toegerekend, omdat deze niet is te wijten aan haar schuld en noch krachtens de wet, rechtshandeling of in het verkeer geldende opvattingen voor haar rekening komt, waaronder: ziekte en / of annulering van het optreden door een artiest, slechte weersomstandigheden, epidemieën, stakingen, brand, instorting, van overheidswege opgelegde voorschriften, oorlogsomstandigheden, terroristische dreiging, terroristische aanslagen, et cetera;</w:t>
      </w:r>
    </w:p>
    <w:p w14:paraId="07DD5064" w14:textId="77777777" w:rsidR="00567D0B" w:rsidRPr="00DD6A46" w:rsidRDefault="00567D0B" w:rsidP="00DD6A46">
      <w:pPr>
        <w:pStyle w:val="Plattetekst"/>
        <w:tabs>
          <w:tab w:val="left" w:pos="2977"/>
          <w:tab w:val="left" w:pos="5237"/>
          <w:tab w:val="left" w:pos="7001"/>
          <w:tab w:val="left" w:pos="8915"/>
        </w:tabs>
        <w:ind w:left="2977" w:hanging="2861"/>
        <w:rPr>
          <w:rFonts w:asciiTheme="minorHAnsi" w:hAnsiTheme="minorHAnsi" w:cstheme="minorHAnsi"/>
          <w:lang w:val="nl-NL"/>
        </w:rPr>
      </w:pPr>
    </w:p>
    <w:p w14:paraId="4ED78CBA" w14:textId="0877BC81" w:rsidR="00567D0B" w:rsidRPr="00DD6A46" w:rsidRDefault="00CB0514" w:rsidP="00DD6A46">
      <w:pPr>
        <w:pStyle w:val="Plattetekst"/>
        <w:tabs>
          <w:tab w:val="left" w:pos="2977"/>
          <w:tab w:val="left" w:pos="5237"/>
          <w:tab w:val="left" w:pos="7001"/>
          <w:tab w:val="left" w:pos="8915"/>
        </w:tabs>
        <w:ind w:left="2977" w:hanging="2861"/>
        <w:rPr>
          <w:rFonts w:asciiTheme="minorHAnsi" w:hAnsiTheme="minorHAnsi" w:cstheme="minorHAnsi"/>
          <w:lang w:val="nl-NL"/>
        </w:rPr>
      </w:pPr>
      <w:r w:rsidRPr="00DD6A46">
        <w:rPr>
          <w:rFonts w:asciiTheme="minorHAnsi" w:hAnsiTheme="minorHAnsi" w:cstheme="minorHAnsi"/>
          <w:lang w:val="nl-NL"/>
        </w:rPr>
        <w:t>‘Toegangsbewijs’</w:t>
      </w:r>
      <w:r w:rsidRPr="00DD6A46">
        <w:rPr>
          <w:rFonts w:asciiTheme="minorHAnsi" w:hAnsiTheme="minorHAnsi" w:cstheme="minorHAnsi"/>
          <w:lang w:val="nl-NL"/>
        </w:rPr>
        <w:tab/>
        <w:t>Een</w:t>
      </w:r>
      <w:r w:rsidR="00DD6A46">
        <w:rPr>
          <w:rFonts w:asciiTheme="minorHAnsi" w:hAnsiTheme="minorHAnsi" w:cstheme="minorHAnsi"/>
          <w:lang w:val="nl-NL"/>
        </w:rPr>
        <w:t xml:space="preserve"> </w:t>
      </w:r>
      <w:r w:rsidRPr="00DD6A46">
        <w:rPr>
          <w:rFonts w:asciiTheme="minorHAnsi" w:hAnsiTheme="minorHAnsi" w:cstheme="minorHAnsi"/>
          <w:lang w:val="nl-NL"/>
        </w:rPr>
        <w:t>door</w:t>
      </w:r>
      <w:r w:rsidR="00DD6A46">
        <w:rPr>
          <w:rFonts w:asciiTheme="minorHAnsi" w:hAnsiTheme="minorHAnsi" w:cstheme="minorHAnsi"/>
          <w:lang w:val="nl-NL"/>
        </w:rPr>
        <w:t xml:space="preserve"> </w:t>
      </w:r>
      <w:r w:rsidRPr="00DD6A46">
        <w:rPr>
          <w:rFonts w:asciiTheme="minorHAnsi" w:hAnsiTheme="minorHAnsi" w:cstheme="minorHAnsi"/>
          <w:lang w:val="nl-NL"/>
        </w:rPr>
        <w:t>Organisator</w:t>
      </w:r>
      <w:r w:rsidR="00DD6A46">
        <w:rPr>
          <w:rFonts w:asciiTheme="minorHAnsi" w:hAnsiTheme="minorHAnsi" w:cstheme="minorHAnsi"/>
          <w:lang w:val="nl-NL"/>
        </w:rPr>
        <w:t xml:space="preserve"> </w:t>
      </w:r>
      <w:proofErr w:type="gramStart"/>
      <w:r w:rsidRPr="00DD6A46">
        <w:rPr>
          <w:rFonts w:asciiTheme="minorHAnsi" w:hAnsiTheme="minorHAnsi" w:cstheme="minorHAnsi"/>
          <w:lang w:val="nl-NL"/>
        </w:rPr>
        <w:t>en</w:t>
      </w:r>
      <w:r w:rsidR="00DD6A46">
        <w:rPr>
          <w:rFonts w:asciiTheme="minorHAnsi" w:hAnsiTheme="minorHAnsi" w:cstheme="minorHAnsi"/>
          <w:lang w:val="nl-NL"/>
        </w:rPr>
        <w:t xml:space="preserve"> </w:t>
      </w:r>
      <w:r w:rsidRPr="00DD6A46">
        <w:rPr>
          <w:rFonts w:asciiTheme="minorHAnsi" w:hAnsiTheme="minorHAnsi" w:cstheme="minorHAnsi"/>
          <w:lang w:val="nl-NL"/>
        </w:rPr>
        <w:t>/</w:t>
      </w:r>
      <w:proofErr w:type="gramEnd"/>
      <w:r w:rsidR="00DD6A46">
        <w:rPr>
          <w:rFonts w:asciiTheme="minorHAnsi" w:hAnsiTheme="minorHAnsi" w:cstheme="minorHAnsi"/>
          <w:lang w:val="nl-NL"/>
        </w:rPr>
        <w:t xml:space="preserve"> </w:t>
      </w:r>
      <w:r w:rsidRPr="00DD6A46">
        <w:rPr>
          <w:rFonts w:asciiTheme="minorHAnsi" w:hAnsiTheme="minorHAnsi" w:cstheme="minorHAnsi"/>
          <w:lang w:val="nl-NL"/>
        </w:rPr>
        <w:t>of</w:t>
      </w:r>
      <w:r w:rsidR="00DD6A46">
        <w:rPr>
          <w:rFonts w:asciiTheme="minorHAnsi" w:hAnsiTheme="minorHAnsi" w:cstheme="minorHAnsi"/>
          <w:lang w:val="nl-NL"/>
        </w:rPr>
        <w:t xml:space="preserve"> </w:t>
      </w:r>
      <w:r w:rsidRPr="00DD6A46">
        <w:rPr>
          <w:rFonts w:asciiTheme="minorHAnsi" w:hAnsiTheme="minorHAnsi" w:cstheme="minorHAnsi"/>
          <w:lang w:val="nl-NL"/>
        </w:rPr>
        <w:t>een</w:t>
      </w:r>
      <w:r w:rsidR="00DD6A46">
        <w:rPr>
          <w:rFonts w:asciiTheme="minorHAnsi" w:hAnsiTheme="minorHAnsi" w:cstheme="minorHAnsi"/>
          <w:lang w:val="nl-NL"/>
        </w:rPr>
        <w:t xml:space="preserve"> </w:t>
      </w:r>
      <w:r w:rsidRPr="00DD6A46">
        <w:rPr>
          <w:rFonts w:asciiTheme="minorHAnsi" w:hAnsiTheme="minorHAnsi" w:cstheme="minorHAnsi"/>
          <w:lang w:val="nl-NL"/>
        </w:rPr>
        <w:t>door Organisator</w:t>
      </w:r>
      <w:r w:rsidR="00DD6A46">
        <w:rPr>
          <w:rFonts w:asciiTheme="minorHAnsi" w:hAnsiTheme="minorHAnsi" w:cstheme="minorHAnsi"/>
          <w:lang w:val="nl-NL"/>
        </w:rPr>
        <w:t xml:space="preserve"> </w:t>
      </w:r>
      <w:r w:rsidRPr="00DD6A46">
        <w:rPr>
          <w:rFonts w:asciiTheme="minorHAnsi" w:hAnsiTheme="minorHAnsi" w:cstheme="minorHAnsi"/>
          <w:lang w:val="nl-NL"/>
        </w:rPr>
        <w:t>ingeschakelde officiële verkooporganisatie aan Bezoeker geleverd fysiek en / of digitaal document, ticket of barcode, dat recht geeft op toegang tot het Evenement.</w:t>
      </w:r>
    </w:p>
    <w:p w14:paraId="0197D317" w14:textId="77777777" w:rsidR="00567D0B" w:rsidRPr="00DD6A46" w:rsidRDefault="00567D0B">
      <w:pPr>
        <w:pStyle w:val="Plattetekst"/>
        <w:spacing w:before="3"/>
        <w:rPr>
          <w:rFonts w:asciiTheme="minorHAnsi" w:hAnsiTheme="minorHAnsi" w:cstheme="minorHAnsi"/>
          <w:lang w:val="nl-NL"/>
        </w:rPr>
      </w:pPr>
    </w:p>
    <w:p w14:paraId="3889BAED" w14:textId="3055958A" w:rsidR="00567D0B" w:rsidRPr="00DD6A46" w:rsidRDefault="00CB0514" w:rsidP="00DD6A46">
      <w:pPr>
        <w:pStyle w:val="Kop1"/>
        <w:numPr>
          <w:ilvl w:val="0"/>
          <w:numId w:val="10"/>
        </w:numPr>
        <w:tabs>
          <w:tab w:val="left" w:pos="2276"/>
        </w:tabs>
        <w:spacing w:before="87" w:line="484" w:lineRule="auto"/>
        <w:ind w:right="1615" w:hanging="694"/>
        <w:rPr>
          <w:rFonts w:asciiTheme="minorHAnsi" w:hAnsiTheme="minorHAnsi" w:cstheme="minorHAnsi"/>
          <w:lang w:val="nl-NL"/>
        </w:rPr>
      </w:pPr>
      <w:r w:rsidRPr="00DD6A46">
        <w:rPr>
          <w:rFonts w:asciiTheme="minorHAnsi" w:hAnsiTheme="minorHAnsi" w:cstheme="minorHAnsi"/>
          <w:lang w:val="nl-NL"/>
        </w:rPr>
        <w:t>Toepasselijkheid, Totstandkoming Overeenkomst</w:t>
      </w:r>
    </w:p>
    <w:p w14:paraId="16D4D7F7" w14:textId="77777777" w:rsidR="00567D0B" w:rsidRPr="00DD6A46" w:rsidRDefault="00567D0B">
      <w:pPr>
        <w:pStyle w:val="Plattetekst"/>
        <w:spacing w:before="5"/>
        <w:rPr>
          <w:rFonts w:asciiTheme="minorHAnsi" w:hAnsiTheme="minorHAnsi" w:cstheme="minorHAnsi"/>
          <w:b/>
        </w:rPr>
      </w:pPr>
    </w:p>
    <w:p w14:paraId="6F3014FE" w14:textId="3E189545" w:rsidR="00081944" w:rsidRDefault="00CB0514" w:rsidP="00081944">
      <w:pPr>
        <w:pStyle w:val="Lijstalinea"/>
        <w:numPr>
          <w:ilvl w:val="1"/>
          <w:numId w:val="9"/>
        </w:numPr>
        <w:tabs>
          <w:tab w:val="left" w:pos="1276"/>
        </w:tabs>
        <w:spacing w:line="242" w:lineRule="auto"/>
        <w:ind w:right="114" w:hanging="650"/>
        <w:rPr>
          <w:rFonts w:asciiTheme="minorHAnsi" w:hAnsiTheme="minorHAnsi" w:cstheme="minorHAnsi"/>
          <w:lang w:val="nl-NL"/>
        </w:rPr>
      </w:pPr>
      <w:r w:rsidRPr="00DD6A46">
        <w:rPr>
          <w:rFonts w:asciiTheme="minorHAnsi" w:hAnsiTheme="minorHAnsi" w:cstheme="minorHAnsi"/>
          <w:lang w:val="nl-NL"/>
        </w:rPr>
        <w:t>De Algemene Voorwaarden zijn van toepassing op alle aanbiedingen van Organisator, alle Overeenkomsten tussen Organisator en Bezoeker en alle Toegangsbewijzen van Organisator.</w:t>
      </w:r>
    </w:p>
    <w:p w14:paraId="50235D4B" w14:textId="77777777" w:rsidR="00081944" w:rsidRDefault="00081944" w:rsidP="00081944">
      <w:pPr>
        <w:pStyle w:val="Lijstalinea"/>
        <w:tabs>
          <w:tab w:val="left" w:pos="1276"/>
        </w:tabs>
        <w:spacing w:line="242" w:lineRule="auto"/>
        <w:ind w:left="792" w:right="114" w:firstLine="0"/>
        <w:rPr>
          <w:rFonts w:asciiTheme="minorHAnsi" w:hAnsiTheme="minorHAnsi" w:cstheme="minorHAnsi"/>
          <w:lang w:val="nl-NL"/>
        </w:rPr>
      </w:pPr>
    </w:p>
    <w:p w14:paraId="7ECFB614" w14:textId="77777777" w:rsidR="00081944" w:rsidRDefault="00CB0514" w:rsidP="00081944">
      <w:pPr>
        <w:pStyle w:val="Lijstalinea"/>
        <w:numPr>
          <w:ilvl w:val="1"/>
          <w:numId w:val="9"/>
        </w:numPr>
        <w:tabs>
          <w:tab w:val="left" w:pos="1276"/>
        </w:tabs>
        <w:spacing w:line="242" w:lineRule="auto"/>
        <w:ind w:right="114" w:hanging="650"/>
        <w:rPr>
          <w:rFonts w:asciiTheme="minorHAnsi" w:hAnsiTheme="minorHAnsi" w:cstheme="minorHAnsi"/>
          <w:lang w:val="nl-NL"/>
        </w:rPr>
      </w:pPr>
      <w:r w:rsidRPr="00081944">
        <w:rPr>
          <w:rFonts w:asciiTheme="minorHAnsi" w:hAnsiTheme="minorHAnsi" w:cstheme="minorHAnsi"/>
          <w:lang w:val="nl-NL"/>
        </w:rPr>
        <w:lastRenderedPageBreak/>
        <w:t xml:space="preserve">De Algemene Voorwaarden zijn tevens van toepassing op Overeenkomsten die tot stand komen met tussenkomst van een door Organisator ingeschakelde officiële verkooporganisatie, zoals maar niet beperkt tot </w:t>
      </w:r>
      <w:proofErr w:type="spellStart"/>
      <w:r w:rsidR="00DD6A46" w:rsidRPr="00081944">
        <w:rPr>
          <w:rFonts w:asciiTheme="minorHAnsi" w:hAnsiTheme="minorHAnsi" w:cstheme="minorHAnsi"/>
          <w:lang w:val="nl-NL"/>
        </w:rPr>
        <w:t>Tibbaa</w:t>
      </w:r>
      <w:proofErr w:type="spellEnd"/>
      <w:r w:rsidRPr="00081944">
        <w:rPr>
          <w:rFonts w:asciiTheme="minorHAnsi" w:hAnsiTheme="minorHAnsi" w:cstheme="minorHAnsi"/>
          <w:lang w:val="nl-NL"/>
        </w:rPr>
        <w:t>.</w:t>
      </w:r>
    </w:p>
    <w:p w14:paraId="0436969A" w14:textId="77777777" w:rsidR="00081944" w:rsidRDefault="00081944" w:rsidP="00081944">
      <w:pPr>
        <w:pStyle w:val="Lijstalinea"/>
        <w:tabs>
          <w:tab w:val="left" w:pos="1276"/>
        </w:tabs>
        <w:spacing w:line="242" w:lineRule="auto"/>
        <w:ind w:left="792" w:right="114" w:firstLine="0"/>
        <w:rPr>
          <w:rFonts w:asciiTheme="minorHAnsi" w:hAnsiTheme="minorHAnsi" w:cstheme="minorHAnsi"/>
          <w:lang w:val="nl-NL"/>
        </w:rPr>
      </w:pPr>
    </w:p>
    <w:p w14:paraId="6189689B" w14:textId="77777777" w:rsidR="00081944" w:rsidRDefault="00CB0514" w:rsidP="00081944">
      <w:pPr>
        <w:pStyle w:val="Lijstalinea"/>
        <w:numPr>
          <w:ilvl w:val="1"/>
          <w:numId w:val="9"/>
        </w:numPr>
        <w:tabs>
          <w:tab w:val="left" w:pos="1276"/>
        </w:tabs>
        <w:spacing w:line="242" w:lineRule="auto"/>
        <w:ind w:right="114" w:hanging="650"/>
        <w:rPr>
          <w:rFonts w:asciiTheme="minorHAnsi" w:hAnsiTheme="minorHAnsi" w:cstheme="minorHAnsi"/>
          <w:lang w:val="nl-NL"/>
        </w:rPr>
      </w:pPr>
      <w:r w:rsidRPr="00081944">
        <w:rPr>
          <w:rFonts w:asciiTheme="minorHAnsi" w:hAnsiTheme="minorHAnsi" w:cstheme="minorHAnsi"/>
          <w:lang w:val="nl-NL"/>
        </w:rPr>
        <w:t xml:space="preserve">De Overeenkomst komt tot stand op het moment dat Bezoeker een Toegangsbewijs voor het Evenement bestelt </w:t>
      </w:r>
      <w:proofErr w:type="gramStart"/>
      <w:r w:rsidRPr="00081944">
        <w:rPr>
          <w:rFonts w:asciiTheme="minorHAnsi" w:hAnsiTheme="minorHAnsi" w:cstheme="minorHAnsi"/>
          <w:lang w:val="nl-NL"/>
        </w:rPr>
        <w:t>en /</w:t>
      </w:r>
      <w:proofErr w:type="gramEnd"/>
      <w:r w:rsidRPr="00081944">
        <w:rPr>
          <w:rFonts w:asciiTheme="minorHAnsi" w:hAnsiTheme="minorHAnsi" w:cstheme="minorHAnsi"/>
          <w:lang w:val="nl-NL"/>
        </w:rPr>
        <w:t xml:space="preserve"> of afneemt bij Organisator dan wel bij een door Organisator ingeschakelde officiële verkooporganisatie. Door verkrijging </w:t>
      </w:r>
      <w:proofErr w:type="gramStart"/>
      <w:r w:rsidRPr="00081944">
        <w:rPr>
          <w:rFonts w:asciiTheme="minorHAnsi" w:hAnsiTheme="minorHAnsi" w:cstheme="minorHAnsi"/>
          <w:lang w:val="nl-NL"/>
        </w:rPr>
        <w:t>en /</w:t>
      </w:r>
      <w:proofErr w:type="gramEnd"/>
      <w:r w:rsidRPr="00081944">
        <w:rPr>
          <w:rFonts w:asciiTheme="minorHAnsi" w:hAnsiTheme="minorHAnsi" w:cstheme="minorHAnsi"/>
          <w:lang w:val="nl-NL"/>
        </w:rPr>
        <w:t xml:space="preserve"> of gebruik van een Toegangsbewijs en / of betreding van het Evenement aanvaardt Bezoeker de inhoud van deze Algemene Voorwaarden.</w:t>
      </w:r>
    </w:p>
    <w:p w14:paraId="11171796" w14:textId="77777777" w:rsidR="00081944" w:rsidRPr="00081944" w:rsidRDefault="00081944" w:rsidP="00081944">
      <w:pPr>
        <w:tabs>
          <w:tab w:val="left" w:pos="1276"/>
        </w:tabs>
        <w:spacing w:line="242" w:lineRule="auto"/>
        <w:ind w:right="114"/>
        <w:rPr>
          <w:rFonts w:asciiTheme="minorHAnsi" w:hAnsiTheme="minorHAnsi" w:cstheme="minorHAnsi"/>
          <w:lang w:val="nl-NL"/>
        </w:rPr>
      </w:pPr>
    </w:p>
    <w:p w14:paraId="7D101ED9" w14:textId="3CC263CF" w:rsidR="00567D0B" w:rsidRPr="00081944" w:rsidRDefault="00CB0514" w:rsidP="00081944">
      <w:pPr>
        <w:pStyle w:val="Lijstalinea"/>
        <w:numPr>
          <w:ilvl w:val="1"/>
          <w:numId w:val="9"/>
        </w:numPr>
        <w:tabs>
          <w:tab w:val="left" w:pos="1276"/>
        </w:tabs>
        <w:spacing w:line="242" w:lineRule="auto"/>
        <w:ind w:right="114" w:hanging="650"/>
        <w:rPr>
          <w:rFonts w:asciiTheme="minorHAnsi" w:hAnsiTheme="minorHAnsi" w:cstheme="minorHAnsi"/>
          <w:lang w:val="nl-NL"/>
        </w:rPr>
      </w:pPr>
      <w:r w:rsidRPr="00081944">
        <w:rPr>
          <w:rFonts w:asciiTheme="minorHAnsi" w:hAnsiTheme="minorHAnsi" w:cstheme="minorHAnsi"/>
          <w:lang w:val="nl-NL"/>
        </w:rPr>
        <w:t>De toepasselijkheid van eventuele algemene voorwaarden van Bezoeker wordt door Organisator van de hand gewezen.</w:t>
      </w:r>
    </w:p>
    <w:p w14:paraId="6E7C6A82" w14:textId="77777777" w:rsidR="00567D0B" w:rsidRPr="00DD6A46" w:rsidRDefault="00567D0B">
      <w:pPr>
        <w:pStyle w:val="Plattetekst"/>
        <w:spacing w:before="3"/>
        <w:rPr>
          <w:rFonts w:asciiTheme="minorHAnsi" w:hAnsiTheme="minorHAnsi" w:cstheme="minorHAnsi"/>
          <w:lang w:val="nl-NL"/>
        </w:rPr>
      </w:pPr>
    </w:p>
    <w:p w14:paraId="360EEAD9" w14:textId="6C10280B" w:rsidR="00567D0B" w:rsidRPr="00DD6A46" w:rsidRDefault="00CB0514" w:rsidP="00DD6A46">
      <w:pPr>
        <w:pStyle w:val="Kop1"/>
        <w:numPr>
          <w:ilvl w:val="0"/>
          <w:numId w:val="10"/>
        </w:numPr>
        <w:tabs>
          <w:tab w:val="left" w:pos="2276"/>
        </w:tabs>
        <w:spacing w:before="87" w:line="484" w:lineRule="auto"/>
        <w:ind w:right="1615" w:hanging="694"/>
        <w:rPr>
          <w:rFonts w:asciiTheme="minorHAnsi" w:hAnsiTheme="minorHAnsi" w:cstheme="minorHAnsi"/>
          <w:lang w:val="nl-NL"/>
        </w:rPr>
      </w:pPr>
      <w:r w:rsidRPr="00DD6A46">
        <w:rPr>
          <w:rFonts w:asciiTheme="minorHAnsi" w:hAnsiTheme="minorHAnsi" w:cstheme="minorHAnsi"/>
          <w:lang w:val="nl-NL"/>
        </w:rPr>
        <w:t>Kennisneming</w:t>
      </w:r>
    </w:p>
    <w:p w14:paraId="6078D680" w14:textId="51ECBF55" w:rsidR="00567D0B" w:rsidRPr="00081944" w:rsidRDefault="00CB0514" w:rsidP="00081944">
      <w:pPr>
        <w:pStyle w:val="Lijstalinea"/>
        <w:numPr>
          <w:ilvl w:val="1"/>
          <w:numId w:val="12"/>
        </w:numPr>
        <w:tabs>
          <w:tab w:val="left" w:pos="822"/>
        </w:tabs>
        <w:spacing w:line="242" w:lineRule="auto"/>
        <w:ind w:right="109" w:hanging="650"/>
        <w:rPr>
          <w:rFonts w:asciiTheme="minorHAnsi" w:hAnsiTheme="minorHAnsi" w:cstheme="minorHAnsi"/>
          <w:lang w:val="nl-NL"/>
        </w:rPr>
      </w:pPr>
      <w:r w:rsidRPr="00081944">
        <w:rPr>
          <w:rFonts w:asciiTheme="minorHAnsi" w:hAnsiTheme="minorHAnsi" w:cstheme="minorHAnsi"/>
          <w:lang w:val="nl-NL"/>
        </w:rPr>
        <w:t>De Algemene Voorwaarden worden vóór of bij het sluiten van de Overeenkomst langs elektronische weg ter beschikking gesteld op een zodanige wijze dat Bezoeker deze kan opslaan voor latere kennisneming. De Algemene Voorwaarden kunnen voorts worden geraadpleegd via</w:t>
      </w:r>
      <w:r w:rsidR="00081944">
        <w:rPr>
          <w:rFonts w:asciiTheme="minorHAnsi" w:hAnsiTheme="minorHAnsi" w:cstheme="minorHAnsi"/>
          <w:lang w:val="nl-NL"/>
        </w:rPr>
        <w:t xml:space="preserve"> </w:t>
      </w:r>
      <w:hyperlink r:id="rId7">
        <w:hyperlink r:id="rId8" w:history="1">
          <w:r w:rsidR="003B45A4" w:rsidRPr="00FF68A6">
            <w:rPr>
              <w:rStyle w:val="Hyperlink"/>
              <w:rFonts w:asciiTheme="minorHAnsi" w:hAnsiTheme="minorHAnsi" w:cstheme="minorHAnsi"/>
              <w:lang w:val="nl-NL"/>
            </w:rPr>
            <w:t>www.carribeanafrofestival.nl</w:t>
          </w:r>
        </w:hyperlink>
        <w:r w:rsidRPr="00081944">
          <w:rPr>
            <w:rFonts w:asciiTheme="minorHAnsi" w:hAnsiTheme="minorHAnsi" w:cstheme="minorHAnsi"/>
            <w:color w:val="1154CC"/>
            <w:u w:val="thick" w:color="1154CC"/>
            <w:lang w:val="nl-NL"/>
          </w:rPr>
          <w:t>/</w:t>
        </w:r>
        <w:proofErr w:type="spellStart"/>
        <w:r w:rsidRPr="00081944">
          <w:rPr>
            <w:rFonts w:asciiTheme="minorHAnsi" w:hAnsiTheme="minorHAnsi" w:cstheme="minorHAnsi"/>
            <w:color w:val="1154CC"/>
            <w:u w:val="thick" w:color="1154CC"/>
            <w:lang w:val="nl-NL"/>
          </w:rPr>
          <w:t>algemenevoorwaarden</w:t>
        </w:r>
        <w:proofErr w:type="spellEnd"/>
      </w:hyperlink>
      <w:r w:rsidR="00081944">
        <w:rPr>
          <w:rFonts w:asciiTheme="minorHAnsi" w:hAnsiTheme="minorHAnsi" w:cstheme="minorHAnsi"/>
          <w:lang w:val="nl-NL"/>
        </w:rPr>
        <w:t>.</w:t>
      </w:r>
      <w:r w:rsidRPr="00081944">
        <w:rPr>
          <w:rFonts w:asciiTheme="minorHAnsi" w:hAnsiTheme="minorHAnsi" w:cstheme="minorHAnsi"/>
          <w:lang w:val="nl-NL"/>
        </w:rPr>
        <w:t xml:space="preserve"> Bovendien zullen de Algemene Voorwaarden op eerste verzoek van Bezoeker langs elektronische weg of op andere wijze worden toegezonden.</w:t>
      </w:r>
    </w:p>
    <w:p w14:paraId="16C9E3F0" w14:textId="77777777" w:rsidR="00567D0B" w:rsidRPr="00DD6A46" w:rsidRDefault="00567D0B">
      <w:pPr>
        <w:pStyle w:val="Plattetekst"/>
        <w:spacing w:before="2"/>
        <w:rPr>
          <w:rFonts w:asciiTheme="minorHAnsi" w:hAnsiTheme="minorHAnsi" w:cstheme="minorHAnsi"/>
          <w:lang w:val="nl-NL"/>
        </w:rPr>
      </w:pPr>
    </w:p>
    <w:p w14:paraId="5A3A3631" w14:textId="370A4C3F" w:rsidR="00567D0B" w:rsidRPr="00DD6A46" w:rsidRDefault="00CB0514" w:rsidP="00DD6A46">
      <w:pPr>
        <w:pStyle w:val="Kop1"/>
        <w:numPr>
          <w:ilvl w:val="0"/>
          <w:numId w:val="10"/>
        </w:numPr>
        <w:tabs>
          <w:tab w:val="left" w:pos="2276"/>
        </w:tabs>
        <w:spacing w:before="87" w:line="484" w:lineRule="auto"/>
        <w:ind w:right="1615" w:hanging="694"/>
        <w:rPr>
          <w:rFonts w:asciiTheme="minorHAnsi" w:hAnsiTheme="minorHAnsi" w:cstheme="minorHAnsi"/>
          <w:lang w:val="nl-NL"/>
        </w:rPr>
      </w:pPr>
      <w:r w:rsidRPr="00DD6A46">
        <w:rPr>
          <w:rFonts w:asciiTheme="minorHAnsi" w:hAnsiTheme="minorHAnsi" w:cstheme="minorHAnsi"/>
          <w:lang w:val="nl-NL"/>
        </w:rPr>
        <w:t>Toegang tot Evenement</w:t>
      </w:r>
    </w:p>
    <w:p w14:paraId="063DE500" w14:textId="77777777" w:rsidR="00567D0B" w:rsidRPr="00DD6A46" w:rsidRDefault="00567D0B">
      <w:pPr>
        <w:pStyle w:val="Plattetekst"/>
        <w:spacing w:before="5"/>
        <w:rPr>
          <w:rFonts w:asciiTheme="minorHAnsi" w:hAnsiTheme="minorHAnsi" w:cstheme="minorHAnsi"/>
          <w:b/>
        </w:rPr>
      </w:pPr>
    </w:p>
    <w:p w14:paraId="023B07EF" w14:textId="77777777" w:rsidR="00081944" w:rsidRDefault="00CB0514" w:rsidP="00081944">
      <w:pPr>
        <w:pStyle w:val="Lijstalinea"/>
        <w:numPr>
          <w:ilvl w:val="1"/>
          <w:numId w:val="13"/>
        </w:numPr>
        <w:tabs>
          <w:tab w:val="left" w:pos="821"/>
          <w:tab w:val="left" w:pos="822"/>
        </w:tabs>
        <w:spacing w:before="1"/>
        <w:ind w:right="0" w:hanging="508"/>
        <w:rPr>
          <w:rFonts w:asciiTheme="minorHAnsi" w:hAnsiTheme="minorHAnsi" w:cstheme="minorHAnsi"/>
          <w:lang w:val="nl-NL"/>
        </w:rPr>
      </w:pPr>
      <w:r w:rsidRPr="00DD6A46">
        <w:rPr>
          <w:rFonts w:asciiTheme="minorHAnsi" w:hAnsiTheme="minorHAnsi" w:cstheme="minorHAnsi"/>
          <w:lang w:val="nl-NL"/>
        </w:rPr>
        <w:t>Het Toegangsbewijs geeft Bezoeker recht op toegang tot het Evenement.</w:t>
      </w:r>
    </w:p>
    <w:p w14:paraId="3F40B2B6" w14:textId="77777777" w:rsidR="00081944" w:rsidRDefault="00081944" w:rsidP="00081944">
      <w:pPr>
        <w:pStyle w:val="Lijstalinea"/>
        <w:tabs>
          <w:tab w:val="left" w:pos="821"/>
          <w:tab w:val="left" w:pos="822"/>
        </w:tabs>
        <w:spacing w:before="1"/>
        <w:ind w:left="792" w:right="0" w:firstLine="0"/>
        <w:rPr>
          <w:rFonts w:asciiTheme="minorHAnsi" w:hAnsiTheme="minorHAnsi" w:cstheme="minorHAnsi"/>
          <w:lang w:val="nl-NL"/>
        </w:rPr>
      </w:pPr>
    </w:p>
    <w:p w14:paraId="13DA88BF" w14:textId="77777777" w:rsidR="00081944" w:rsidRDefault="00CB0514" w:rsidP="00081944">
      <w:pPr>
        <w:pStyle w:val="Lijstalinea"/>
        <w:numPr>
          <w:ilvl w:val="1"/>
          <w:numId w:val="13"/>
        </w:numPr>
        <w:tabs>
          <w:tab w:val="left" w:pos="821"/>
          <w:tab w:val="left" w:pos="822"/>
        </w:tabs>
        <w:spacing w:before="1"/>
        <w:ind w:right="0" w:hanging="508"/>
        <w:rPr>
          <w:rFonts w:asciiTheme="minorHAnsi" w:hAnsiTheme="minorHAnsi" w:cstheme="minorHAnsi"/>
          <w:lang w:val="nl-NL"/>
        </w:rPr>
      </w:pPr>
      <w:r w:rsidRPr="00081944">
        <w:rPr>
          <w:rFonts w:asciiTheme="minorHAnsi" w:hAnsiTheme="minorHAnsi" w:cstheme="minorHAnsi"/>
          <w:lang w:val="nl-NL"/>
        </w:rPr>
        <w:t>Bezoeker verkrijgt uitsluitend toegang tot het Evenement op vertoon van een geldig Toegangsbewijs. Organisator garandeert de geldigheid van het Toegangsbewijs uitsluitend indien het is aangeschaft bij Organisator of bij een door Organisator ingeschakelde officiële verkooporganisatie. De bewijslast daarvan rust op de Bezoeker.</w:t>
      </w:r>
    </w:p>
    <w:p w14:paraId="41BCC8B9" w14:textId="77777777" w:rsidR="00081944" w:rsidRPr="00081944" w:rsidRDefault="00081944" w:rsidP="00081944">
      <w:pPr>
        <w:pStyle w:val="Lijstalinea"/>
        <w:rPr>
          <w:rFonts w:asciiTheme="minorHAnsi" w:hAnsiTheme="minorHAnsi" w:cstheme="minorHAnsi"/>
          <w:lang w:val="nl-NL"/>
        </w:rPr>
      </w:pPr>
    </w:p>
    <w:p w14:paraId="247EB6D4" w14:textId="77777777" w:rsidR="00081944" w:rsidRDefault="00CB0514" w:rsidP="00081944">
      <w:pPr>
        <w:pStyle w:val="Lijstalinea"/>
        <w:numPr>
          <w:ilvl w:val="1"/>
          <w:numId w:val="13"/>
        </w:numPr>
        <w:tabs>
          <w:tab w:val="left" w:pos="821"/>
          <w:tab w:val="left" w:pos="822"/>
        </w:tabs>
        <w:spacing w:before="1"/>
        <w:ind w:right="0" w:hanging="508"/>
        <w:rPr>
          <w:rFonts w:asciiTheme="minorHAnsi" w:hAnsiTheme="minorHAnsi" w:cstheme="minorHAnsi"/>
          <w:lang w:val="nl-NL"/>
        </w:rPr>
      </w:pPr>
      <w:r w:rsidRPr="00081944">
        <w:rPr>
          <w:rFonts w:asciiTheme="minorHAnsi" w:hAnsiTheme="minorHAnsi" w:cstheme="minorHAnsi"/>
          <w:lang w:val="nl-NL"/>
        </w:rPr>
        <w:t>Het Toegangsbewijs wordt eenmalig verstrekt en geeft toegang tot het Evenement aan één persoon, te weten degene die het Toegangsbewijs als eerste toont bij aanvang van het Evenement. Organisator is niet gehouden om nadere controle te verrichten ten aanzien van Toegangsbewijzen. Hieruit volgt tevens dat het risico van verlies, diefstal, beschadiging of misbruik van het Toegangsbewijs op Bezoeker rust vanaf het moment dat het Toegangsbewijs aan Bezoeker ter beschikking is gesteld.</w:t>
      </w:r>
    </w:p>
    <w:p w14:paraId="2C389BBD" w14:textId="77777777" w:rsidR="00081944" w:rsidRPr="00081944" w:rsidRDefault="00081944" w:rsidP="00081944">
      <w:pPr>
        <w:pStyle w:val="Lijstalinea"/>
        <w:rPr>
          <w:rFonts w:asciiTheme="minorHAnsi" w:hAnsiTheme="minorHAnsi" w:cstheme="minorHAnsi"/>
          <w:lang w:val="nl-NL"/>
        </w:rPr>
      </w:pPr>
    </w:p>
    <w:p w14:paraId="5D389661" w14:textId="77777777" w:rsidR="00081944" w:rsidRDefault="00CB0514" w:rsidP="00081944">
      <w:pPr>
        <w:pStyle w:val="Lijstalinea"/>
        <w:numPr>
          <w:ilvl w:val="1"/>
          <w:numId w:val="13"/>
        </w:numPr>
        <w:tabs>
          <w:tab w:val="left" w:pos="821"/>
          <w:tab w:val="left" w:pos="822"/>
        </w:tabs>
        <w:spacing w:before="1"/>
        <w:ind w:right="0" w:hanging="508"/>
        <w:rPr>
          <w:rFonts w:asciiTheme="minorHAnsi" w:hAnsiTheme="minorHAnsi" w:cstheme="minorHAnsi"/>
          <w:lang w:val="nl-NL"/>
        </w:rPr>
      </w:pPr>
      <w:r w:rsidRPr="00081944">
        <w:rPr>
          <w:rFonts w:asciiTheme="minorHAnsi" w:hAnsiTheme="minorHAnsi" w:cstheme="minorHAnsi"/>
          <w:lang w:val="nl-NL"/>
        </w:rPr>
        <w:t xml:space="preserve">Het Toegangsbewijs verstrekt toegang tot het Evenement aan Bezoekers ouder dan 18 jaar. Organisator zal de toegang tot het Evenement ontzeggen aan personen jonger dan 18 jaar, zonder dat Organisator gehouden is tot schadevergoeding </w:t>
      </w:r>
      <w:proofErr w:type="gramStart"/>
      <w:r w:rsidRPr="00081944">
        <w:rPr>
          <w:rFonts w:asciiTheme="minorHAnsi" w:hAnsiTheme="minorHAnsi" w:cstheme="minorHAnsi"/>
          <w:lang w:val="nl-NL"/>
        </w:rPr>
        <w:t>en /</w:t>
      </w:r>
      <w:proofErr w:type="gramEnd"/>
      <w:r w:rsidRPr="00081944">
        <w:rPr>
          <w:rFonts w:asciiTheme="minorHAnsi" w:hAnsiTheme="minorHAnsi" w:cstheme="minorHAnsi"/>
          <w:lang w:val="nl-NL"/>
        </w:rPr>
        <w:t xml:space="preserve"> of terugbetaling van entreegelden.</w:t>
      </w:r>
    </w:p>
    <w:p w14:paraId="5EEDEB7E" w14:textId="77777777" w:rsidR="00081944" w:rsidRPr="00081944" w:rsidRDefault="00081944" w:rsidP="00081944">
      <w:pPr>
        <w:pStyle w:val="Lijstalinea"/>
        <w:rPr>
          <w:rFonts w:asciiTheme="minorHAnsi" w:hAnsiTheme="minorHAnsi" w:cstheme="minorHAnsi"/>
          <w:lang w:val="nl-NL"/>
        </w:rPr>
      </w:pPr>
    </w:p>
    <w:p w14:paraId="767D6FE3" w14:textId="77777777" w:rsidR="00081944" w:rsidRDefault="00CB0514" w:rsidP="00081944">
      <w:pPr>
        <w:pStyle w:val="Lijstalinea"/>
        <w:numPr>
          <w:ilvl w:val="1"/>
          <w:numId w:val="13"/>
        </w:numPr>
        <w:tabs>
          <w:tab w:val="left" w:pos="821"/>
          <w:tab w:val="left" w:pos="822"/>
        </w:tabs>
        <w:spacing w:before="1"/>
        <w:ind w:right="0" w:hanging="508"/>
        <w:rPr>
          <w:rFonts w:asciiTheme="minorHAnsi" w:hAnsiTheme="minorHAnsi" w:cstheme="minorHAnsi"/>
          <w:lang w:val="nl-NL"/>
        </w:rPr>
      </w:pPr>
      <w:r w:rsidRPr="00081944">
        <w:rPr>
          <w:rFonts w:asciiTheme="minorHAnsi" w:hAnsiTheme="minorHAnsi" w:cstheme="minorHAnsi"/>
          <w:lang w:val="nl-NL"/>
        </w:rPr>
        <w:t>Indien Bezoeker het Evenement verlaat, dan vervalt het recht op toegang en is Bezoeker niet gerechtigd het Evenement opnieuw te betreden. Indien Bezoeker een meerdaags Evenement op een bepaalde dag verlaat, dan vervalt het recht op toegang uitsluitend ten aanzien van die dag.</w:t>
      </w:r>
    </w:p>
    <w:p w14:paraId="453A5F2A" w14:textId="77777777" w:rsidR="00081944" w:rsidRPr="00081944" w:rsidRDefault="00081944" w:rsidP="00081944">
      <w:pPr>
        <w:pStyle w:val="Lijstalinea"/>
        <w:rPr>
          <w:rFonts w:asciiTheme="minorHAnsi" w:hAnsiTheme="minorHAnsi" w:cstheme="minorHAnsi"/>
          <w:lang w:val="nl-NL"/>
        </w:rPr>
      </w:pPr>
    </w:p>
    <w:p w14:paraId="26C8E4C5" w14:textId="77777777" w:rsidR="00081944" w:rsidRDefault="00CB0514" w:rsidP="00081944">
      <w:pPr>
        <w:pStyle w:val="Lijstalinea"/>
        <w:numPr>
          <w:ilvl w:val="1"/>
          <w:numId w:val="13"/>
        </w:numPr>
        <w:tabs>
          <w:tab w:val="left" w:pos="821"/>
          <w:tab w:val="left" w:pos="822"/>
        </w:tabs>
        <w:spacing w:before="1"/>
        <w:ind w:right="0" w:hanging="508"/>
        <w:rPr>
          <w:rFonts w:asciiTheme="minorHAnsi" w:hAnsiTheme="minorHAnsi" w:cstheme="minorHAnsi"/>
          <w:lang w:val="nl-NL"/>
        </w:rPr>
      </w:pPr>
      <w:r w:rsidRPr="00081944">
        <w:rPr>
          <w:rFonts w:asciiTheme="minorHAnsi" w:hAnsiTheme="minorHAnsi" w:cstheme="minorHAnsi"/>
          <w:lang w:val="nl-NL"/>
        </w:rPr>
        <w:t>Het Toegangsbewijs blijft eigendom van Organisator.</w:t>
      </w:r>
    </w:p>
    <w:p w14:paraId="03FD1B48" w14:textId="77777777" w:rsidR="00081944" w:rsidRPr="00081944" w:rsidRDefault="00081944" w:rsidP="00081944">
      <w:pPr>
        <w:pStyle w:val="Lijstalinea"/>
        <w:rPr>
          <w:rFonts w:asciiTheme="minorHAnsi" w:hAnsiTheme="minorHAnsi" w:cstheme="minorHAnsi"/>
          <w:lang w:val="nl-NL"/>
        </w:rPr>
      </w:pPr>
    </w:p>
    <w:p w14:paraId="441887C0" w14:textId="77777777" w:rsidR="00081944" w:rsidRDefault="00CB0514" w:rsidP="00081944">
      <w:pPr>
        <w:pStyle w:val="Lijstalinea"/>
        <w:numPr>
          <w:ilvl w:val="1"/>
          <w:numId w:val="13"/>
        </w:numPr>
        <w:tabs>
          <w:tab w:val="left" w:pos="821"/>
          <w:tab w:val="left" w:pos="822"/>
        </w:tabs>
        <w:spacing w:before="1"/>
        <w:ind w:right="0" w:hanging="508"/>
        <w:rPr>
          <w:rFonts w:asciiTheme="minorHAnsi" w:hAnsiTheme="minorHAnsi" w:cstheme="minorHAnsi"/>
          <w:lang w:val="nl-NL"/>
        </w:rPr>
      </w:pPr>
      <w:r w:rsidRPr="00081944">
        <w:rPr>
          <w:rFonts w:asciiTheme="minorHAnsi" w:hAnsiTheme="minorHAnsi" w:cstheme="minorHAnsi"/>
          <w:lang w:val="nl-NL"/>
        </w:rPr>
        <w:lastRenderedPageBreak/>
        <w:t>Toegangsbewijzen kunnen niet worden geretourneerd.</w:t>
      </w:r>
    </w:p>
    <w:p w14:paraId="7C1C9F6C" w14:textId="77777777" w:rsidR="00081944" w:rsidRPr="00081944" w:rsidRDefault="00081944" w:rsidP="00081944">
      <w:pPr>
        <w:pStyle w:val="Lijstalinea"/>
        <w:rPr>
          <w:rFonts w:asciiTheme="minorHAnsi" w:hAnsiTheme="minorHAnsi" w:cstheme="minorHAnsi"/>
          <w:lang w:val="nl-NL"/>
        </w:rPr>
      </w:pPr>
    </w:p>
    <w:p w14:paraId="005D6C97" w14:textId="438AEFA6" w:rsidR="00567D0B" w:rsidRPr="00081944" w:rsidRDefault="00CB0514" w:rsidP="00081944">
      <w:pPr>
        <w:pStyle w:val="Lijstalinea"/>
        <w:numPr>
          <w:ilvl w:val="1"/>
          <w:numId w:val="13"/>
        </w:numPr>
        <w:tabs>
          <w:tab w:val="left" w:pos="821"/>
          <w:tab w:val="left" w:pos="822"/>
        </w:tabs>
        <w:spacing w:before="1"/>
        <w:ind w:right="0" w:hanging="508"/>
        <w:rPr>
          <w:rFonts w:asciiTheme="minorHAnsi" w:hAnsiTheme="minorHAnsi" w:cstheme="minorHAnsi"/>
          <w:lang w:val="nl-NL"/>
        </w:rPr>
      </w:pPr>
      <w:r w:rsidRPr="00081944">
        <w:rPr>
          <w:rFonts w:asciiTheme="minorHAnsi" w:hAnsiTheme="minorHAnsi" w:cstheme="minorHAnsi"/>
          <w:lang w:val="nl-NL"/>
        </w:rPr>
        <w:t>Organisator behoudt zich het recht voor om een maximum te stellen aan het aantal Toegangsbewijzen dat per persoon besteld kan worden.</w:t>
      </w:r>
    </w:p>
    <w:p w14:paraId="1B1B9188" w14:textId="77777777" w:rsidR="00567D0B" w:rsidRPr="00DD6A46" w:rsidRDefault="00567D0B" w:rsidP="00081944">
      <w:pPr>
        <w:pStyle w:val="Lijstalinea"/>
        <w:tabs>
          <w:tab w:val="left" w:pos="821"/>
          <w:tab w:val="left" w:pos="822"/>
        </w:tabs>
        <w:spacing w:before="1"/>
        <w:ind w:left="792" w:right="0" w:firstLine="0"/>
        <w:rPr>
          <w:rFonts w:asciiTheme="minorHAnsi" w:hAnsiTheme="minorHAnsi" w:cstheme="minorHAnsi"/>
          <w:lang w:val="nl-NL"/>
        </w:rPr>
      </w:pPr>
    </w:p>
    <w:p w14:paraId="0BAADC7D" w14:textId="224EC577" w:rsidR="00567D0B" w:rsidRPr="00DD6A46" w:rsidRDefault="00081944" w:rsidP="00DD6A46">
      <w:pPr>
        <w:pStyle w:val="Kop1"/>
        <w:numPr>
          <w:ilvl w:val="0"/>
          <w:numId w:val="10"/>
        </w:numPr>
        <w:tabs>
          <w:tab w:val="left" w:pos="2276"/>
        </w:tabs>
        <w:spacing w:before="87" w:line="484" w:lineRule="auto"/>
        <w:ind w:right="1615" w:hanging="694"/>
        <w:rPr>
          <w:rFonts w:asciiTheme="minorHAnsi" w:hAnsiTheme="minorHAnsi" w:cstheme="minorHAnsi"/>
          <w:lang w:val="nl-NL"/>
        </w:rPr>
      </w:pPr>
      <w:r>
        <w:rPr>
          <w:rFonts w:asciiTheme="minorHAnsi" w:hAnsiTheme="minorHAnsi" w:cstheme="minorHAnsi"/>
          <w:lang w:val="nl-NL"/>
        </w:rPr>
        <w:t>V</w:t>
      </w:r>
      <w:r w:rsidR="00CB0514" w:rsidRPr="00DD6A46">
        <w:rPr>
          <w:rFonts w:asciiTheme="minorHAnsi" w:hAnsiTheme="minorHAnsi" w:cstheme="minorHAnsi"/>
          <w:lang w:val="nl-NL"/>
        </w:rPr>
        <w:t>erbod op doorverkoop Toegangsbewijs</w:t>
      </w:r>
    </w:p>
    <w:p w14:paraId="34D94D40" w14:textId="77777777" w:rsidR="00567D0B" w:rsidRPr="00081944" w:rsidRDefault="00567D0B" w:rsidP="00081944">
      <w:pPr>
        <w:pStyle w:val="Lijstalinea"/>
        <w:tabs>
          <w:tab w:val="left" w:pos="821"/>
          <w:tab w:val="left" w:pos="822"/>
        </w:tabs>
        <w:spacing w:before="1"/>
        <w:ind w:left="792" w:right="0" w:firstLine="0"/>
        <w:rPr>
          <w:rFonts w:asciiTheme="minorHAnsi" w:hAnsiTheme="minorHAnsi" w:cstheme="minorHAnsi"/>
          <w:lang w:val="nl-NL"/>
        </w:rPr>
      </w:pPr>
    </w:p>
    <w:p w14:paraId="3DC9C02B" w14:textId="77777777" w:rsidR="00081944" w:rsidRDefault="00CB0514" w:rsidP="00081944">
      <w:pPr>
        <w:pStyle w:val="Lijstalinea"/>
        <w:numPr>
          <w:ilvl w:val="1"/>
          <w:numId w:val="14"/>
        </w:numPr>
        <w:tabs>
          <w:tab w:val="left" w:pos="822"/>
        </w:tabs>
        <w:spacing w:before="1"/>
        <w:ind w:hanging="508"/>
        <w:rPr>
          <w:rFonts w:asciiTheme="minorHAnsi" w:hAnsiTheme="minorHAnsi" w:cstheme="minorHAnsi"/>
          <w:lang w:val="nl-NL"/>
        </w:rPr>
      </w:pPr>
      <w:r w:rsidRPr="00081944">
        <w:rPr>
          <w:rFonts w:asciiTheme="minorHAnsi" w:hAnsiTheme="minorHAnsi" w:cstheme="minorHAnsi"/>
          <w:lang w:val="nl-NL"/>
        </w:rPr>
        <w:t xml:space="preserve">Het is Bezoeker niet toegestaan om het Toegangsbewijs door te verkopen </w:t>
      </w:r>
      <w:proofErr w:type="gramStart"/>
      <w:r w:rsidRPr="00081944">
        <w:rPr>
          <w:rFonts w:asciiTheme="minorHAnsi" w:hAnsiTheme="minorHAnsi" w:cstheme="minorHAnsi"/>
          <w:lang w:val="nl-NL"/>
        </w:rPr>
        <w:t>en /</w:t>
      </w:r>
      <w:proofErr w:type="gramEnd"/>
      <w:r w:rsidRPr="00081944">
        <w:rPr>
          <w:rFonts w:asciiTheme="minorHAnsi" w:hAnsiTheme="minorHAnsi" w:cstheme="minorHAnsi"/>
          <w:lang w:val="nl-NL"/>
        </w:rPr>
        <w:t xml:space="preserve"> of met een winstoogmerk aan te bieden aan derden en / of te vervalsen. Organisator behoudt zich het recht voor uitzonderingen op dit verbod te formuleren, zoals het onder bepaalde voorwaarden toestaan van de verkoop van een Toegangsbewijs via een door haar aangewezen ticket exchange platform.</w:t>
      </w:r>
    </w:p>
    <w:p w14:paraId="05B230CD" w14:textId="77777777" w:rsidR="00081944" w:rsidRDefault="00081944" w:rsidP="00081944">
      <w:pPr>
        <w:pStyle w:val="Lijstalinea"/>
        <w:tabs>
          <w:tab w:val="left" w:pos="822"/>
        </w:tabs>
        <w:spacing w:before="1"/>
        <w:ind w:left="792" w:firstLine="0"/>
        <w:rPr>
          <w:rFonts w:asciiTheme="minorHAnsi" w:hAnsiTheme="minorHAnsi" w:cstheme="minorHAnsi"/>
          <w:lang w:val="nl-NL"/>
        </w:rPr>
      </w:pPr>
    </w:p>
    <w:p w14:paraId="4F5EDB24" w14:textId="77777777" w:rsidR="00081944" w:rsidRDefault="00CB0514" w:rsidP="00081944">
      <w:pPr>
        <w:pStyle w:val="Lijstalinea"/>
        <w:numPr>
          <w:ilvl w:val="1"/>
          <w:numId w:val="14"/>
        </w:numPr>
        <w:tabs>
          <w:tab w:val="left" w:pos="822"/>
        </w:tabs>
        <w:spacing w:before="1"/>
        <w:ind w:hanging="508"/>
        <w:rPr>
          <w:rFonts w:asciiTheme="minorHAnsi" w:hAnsiTheme="minorHAnsi" w:cstheme="minorHAnsi"/>
          <w:lang w:val="nl-NL"/>
        </w:rPr>
      </w:pPr>
      <w:r w:rsidRPr="00081944">
        <w:rPr>
          <w:rFonts w:asciiTheme="minorHAnsi" w:hAnsiTheme="minorHAnsi" w:cstheme="minorHAnsi"/>
          <w:lang w:val="nl-NL"/>
        </w:rPr>
        <w:t xml:space="preserve">Indien Bezoeker het Toegangsbewijs om niet en zonder winstoogmerk aan een derde ter beschikking stelt, dan draagt Bezoeker de gehele rechtsverhouding tot Organisator (inclusief de Algemene Voorwaarden) over aan deze derde </w:t>
      </w:r>
      <w:proofErr w:type="gramStart"/>
      <w:r w:rsidRPr="00081944">
        <w:rPr>
          <w:rFonts w:asciiTheme="minorHAnsi" w:hAnsiTheme="minorHAnsi" w:cstheme="minorHAnsi"/>
          <w:lang w:val="nl-NL"/>
        </w:rPr>
        <w:t>en /</w:t>
      </w:r>
      <w:proofErr w:type="gramEnd"/>
      <w:r w:rsidRPr="00081944">
        <w:rPr>
          <w:rFonts w:asciiTheme="minorHAnsi" w:hAnsiTheme="minorHAnsi" w:cstheme="minorHAnsi"/>
          <w:lang w:val="nl-NL"/>
        </w:rPr>
        <w:t xml:space="preserve"> of is Bezoeker verplicht de gehele rechtsverhouding tot Organisator (inclusief de Algemene Voorwaarden) over te dragen aan deze derde.</w:t>
      </w:r>
    </w:p>
    <w:p w14:paraId="0509D7D0" w14:textId="77777777" w:rsidR="00081944" w:rsidRPr="00081944" w:rsidRDefault="00081944" w:rsidP="00081944">
      <w:pPr>
        <w:pStyle w:val="Lijstalinea"/>
        <w:rPr>
          <w:rFonts w:asciiTheme="minorHAnsi" w:hAnsiTheme="minorHAnsi" w:cstheme="minorHAnsi"/>
          <w:lang w:val="nl-NL"/>
        </w:rPr>
      </w:pPr>
    </w:p>
    <w:p w14:paraId="14EE924F" w14:textId="77777777" w:rsidR="00081944" w:rsidRDefault="00CB0514" w:rsidP="00081944">
      <w:pPr>
        <w:pStyle w:val="Lijstalinea"/>
        <w:numPr>
          <w:ilvl w:val="1"/>
          <w:numId w:val="14"/>
        </w:numPr>
        <w:tabs>
          <w:tab w:val="left" w:pos="822"/>
        </w:tabs>
        <w:spacing w:before="1"/>
        <w:ind w:hanging="508"/>
        <w:rPr>
          <w:rFonts w:asciiTheme="minorHAnsi" w:hAnsiTheme="minorHAnsi" w:cstheme="minorHAnsi"/>
          <w:lang w:val="nl-NL"/>
        </w:rPr>
      </w:pPr>
      <w:r w:rsidRPr="00081944">
        <w:rPr>
          <w:rFonts w:asciiTheme="minorHAnsi" w:hAnsiTheme="minorHAnsi" w:cstheme="minorHAnsi"/>
          <w:lang w:val="nl-NL"/>
        </w:rPr>
        <w:t xml:space="preserve">Organisator kan besluiten om Toegangsbewijzen op naam te verkopen. Het is Bezoeker dan niet toegestaan om de Overeenkomst </w:t>
      </w:r>
      <w:proofErr w:type="gramStart"/>
      <w:r w:rsidRPr="00081944">
        <w:rPr>
          <w:rFonts w:asciiTheme="minorHAnsi" w:hAnsiTheme="minorHAnsi" w:cstheme="minorHAnsi"/>
          <w:lang w:val="nl-NL"/>
        </w:rPr>
        <w:t>en /</w:t>
      </w:r>
      <w:proofErr w:type="gramEnd"/>
      <w:r w:rsidRPr="00081944">
        <w:rPr>
          <w:rFonts w:asciiTheme="minorHAnsi" w:hAnsiTheme="minorHAnsi" w:cstheme="minorHAnsi"/>
          <w:lang w:val="nl-NL"/>
        </w:rPr>
        <w:t xml:space="preserve"> of rechten die daaruit voortvloeien over te dragen aan een derde. Dit beding heeft goederenrechtelijke </w:t>
      </w:r>
      <w:proofErr w:type="spellStart"/>
      <w:r w:rsidRPr="00081944">
        <w:rPr>
          <w:rFonts w:asciiTheme="minorHAnsi" w:hAnsiTheme="minorHAnsi" w:cstheme="minorHAnsi"/>
          <w:lang w:val="nl-NL"/>
        </w:rPr>
        <w:t>derdenwerking</w:t>
      </w:r>
      <w:proofErr w:type="spellEnd"/>
      <w:r w:rsidRPr="00081944">
        <w:rPr>
          <w:rFonts w:asciiTheme="minorHAnsi" w:hAnsiTheme="minorHAnsi" w:cstheme="minorHAnsi"/>
          <w:lang w:val="nl-NL"/>
        </w:rPr>
        <w:t xml:space="preserve">. Organisator is gerechtigd om de identiteit van de houder van het Toegangsbewijs te controleren, en de toegang tot het Evenement te ontzeggen indien deze niet overeenkomt met de geregistreerde naam zonder dat Organisator gehouden is tot schadevergoeding </w:t>
      </w:r>
      <w:proofErr w:type="gramStart"/>
      <w:r w:rsidRPr="00081944">
        <w:rPr>
          <w:rFonts w:asciiTheme="minorHAnsi" w:hAnsiTheme="minorHAnsi" w:cstheme="minorHAnsi"/>
          <w:lang w:val="nl-NL"/>
        </w:rPr>
        <w:t>en /</w:t>
      </w:r>
      <w:proofErr w:type="gramEnd"/>
      <w:r w:rsidRPr="00081944">
        <w:rPr>
          <w:rFonts w:asciiTheme="minorHAnsi" w:hAnsiTheme="minorHAnsi" w:cstheme="minorHAnsi"/>
          <w:lang w:val="nl-NL"/>
        </w:rPr>
        <w:t xml:space="preserve"> of terugbetaling van entreegelden.</w:t>
      </w:r>
    </w:p>
    <w:p w14:paraId="1F6F9CDE" w14:textId="77777777" w:rsidR="00081944" w:rsidRPr="00081944" w:rsidRDefault="00081944" w:rsidP="00081944">
      <w:pPr>
        <w:pStyle w:val="Lijstalinea"/>
        <w:rPr>
          <w:rFonts w:asciiTheme="minorHAnsi" w:hAnsiTheme="minorHAnsi" w:cstheme="minorHAnsi"/>
          <w:lang w:val="nl-NL"/>
        </w:rPr>
      </w:pPr>
    </w:p>
    <w:p w14:paraId="28F41EFE" w14:textId="0E44B9D3" w:rsidR="00567D0B" w:rsidRPr="00081944" w:rsidRDefault="00CB0514" w:rsidP="00081944">
      <w:pPr>
        <w:pStyle w:val="Lijstalinea"/>
        <w:numPr>
          <w:ilvl w:val="1"/>
          <w:numId w:val="14"/>
        </w:numPr>
        <w:tabs>
          <w:tab w:val="left" w:pos="822"/>
        </w:tabs>
        <w:spacing w:before="87" w:line="242" w:lineRule="auto"/>
        <w:ind w:left="821" w:right="116" w:hanging="508"/>
        <w:rPr>
          <w:rFonts w:asciiTheme="minorHAnsi" w:hAnsiTheme="minorHAnsi" w:cstheme="minorHAnsi"/>
          <w:lang w:val="nl-NL"/>
        </w:rPr>
      </w:pPr>
      <w:r w:rsidRPr="00081944">
        <w:rPr>
          <w:rFonts w:asciiTheme="minorHAnsi" w:hAnsiTheme="minorHAnsi" w:cstheme="minorHAnsi"/>
          <w:lang w:val="nl-NL"/>
        </w:rPr>
        <w:t xml:space="preserve">Indien Bezoeker de verplichtingen uit dit artikel niet nakomt, dan is Bezoeker een direct opeisbare boete verschuldigd aan Organisator ter hoogte van € 10.000,00 per overtreding en € 5.000,00 voor iedere dag dat de overtreding voortduurt zonder af te doen aan het recht van Organisator om van Bezoeker nakoming </w:t>
      </w:r>
      <w:proofErr w:type="gramStart"/>
      <w:r w:rsidRPr="00081944">
        <w:rPr>
          <w:rFonts w:asciiTheme="minorHAnsi" w:hAnsiTheme="minorHAnsi" w:cstheme="minorHAnsi"/>
          <w:lang w:val="nl-NL"/>
        </w:rPr>
        <w:t>en /</w:t>
      </w:r>
      <w:proofErr w:type="gramEnd"/>
      <w:r w:rsidRPr="00081944">
        <w:rPr>
          <w:rFonts w:asciiTheme="minorHAnsi" w:hAnsiTheme="minorHAnsi" w:cstheme="minorHAnsi"/>
          <w:lang w:val="nl-NL"/>
        </w:rPr>
        <w:t xml:space="preserve"> of vergoeding van de geleden of nog te lijden schade te vorderen. Organisator heeft in dat geval tevens het recht</w:t>
      </w:r>
      <w:r w:rsidR="00081944" w:rsidRPr="00081944">
        <w:rPr>
          <w:rFonts w:asciiTheme="minorHAnsi" w:hAnsiTheme="minorHAnsi" w:cstheme="minorHAnsi"/>
          <w:lang w:val="nl-NL"/>
        </w:rPr>
        <w:t xml:space="preserve"> </w:t>
      </w:r>
      <w:r w:rsidRPr="00081944">
        <w:rPr>
          <w:rFonts w:asciiTheme="minorHAnsi" w:hAnsiTheme="minorHAnsi" w:cstheme="minorHAnsi"/>
          <w:lang w:val="nl-NL"/>
        </w:rPr>
        <w:t xml:space="preserve">om het Toegangsbewijs ongeldig te verklaren </w:t>
      </w:r>
      <w:proofErr w:type="gramStart"/>
      <w:r w:rsidRPr="00081944">
        <w:rPr>
          <w:rFonts w:asciiTheme="minorHAnsi" w:hAnsiTheme="minorHAnsi" w:cstheme="minorHAnsi"/>
          <w:lang w:val="nl-NL"/>
        </w:rPr>
        <w:t>en /</w:t>
      </w:r>
      <w:proofErr w:type="gramEnd"/>
      <w:r w:rsidRPr="00081944">
        <w:rPr>
          <w:rFonts w:asciiTheme="minorHAnsi" w:hAnsiTheme="minorHAnsi" w:cstheme="minorHAnsi"/>
          <w:lang w:val="nl-NL"/>
        </w:rPr>
        <w:t xml:space="preserve"> of Bezoeker de (verdere) toegang tot het Evenement te ontzeggen, zonder dat Bezoeker recht heeft op schadevergoeding, compensatie en / of terugbetaling van entreegelden.</w:t>
      </w:r>
    </w:p>
    <w:p w14:paraId="3855C3D3" w14:textId="77777777" w:rsidR="00567D0B" w:rsidRPr="00DD6A46" w:rsidRDefault="00567D0B">
      <w:pPr>
        <w:pStyle w:val="Plattetekst"/>
        <w:spacing w:before="2"/>
        <w:rPr>
          <w:rFonts w:asciiTheme="minorHAnsi" w:hAnsiTheme="minorHAnsi" w:cstheme="minorHAnsi"/>
          <w:lang w:val="nl-NL"/>
        </w:rPr>
      </w:pPr>
    </w:p>
    <w:p w14:paraId="1D618694" w14:textId="7DE1AB97" w:rsidR="00567D0B" w:rsidRPr="00DD6A46" w:rsidRDefault="00081944" w:rsidP="00DD6A46">
      <w:pPr>
        <w:pStyle w:val="Kop1"/>
        <w:numPr>
          <w:ilvl w:val="0"/>
          <w:numId w:val="10"/>
        </w:numPr>
        <w:tabs>
          <w:tab w:val="left" w:pos="2276"/>
        </w:tabs>
        <w:spacing w:before="87" w:line="484" w:lineRule="auto"/>
        <w:ind w:right="1615" w:hanging="694"/>
        <w:rPr>
          <w:rFonts w:asciiTheme="minorHAnsi" w:hAnsiTheme="minorHAnsi" w:cstheme="minorHAnsi"/>
          <w:lang w:val="nl-NL"/>
        </w:rPr>
      </w:pPr>
      <w:proofErr w:type="spellStart"/>
      <w:r w:rsidRPr="00DD6A46">
        <w:rPr>
          <w:rFonts w:asciiTheme="minorHAnsi" w:hAnsiTheme="minorHAnsi" w:cstheme="minorHAnsi"/>
        </w:rPr>
        <w:t>Verplichtingen</w:t>
      </w:r>
      <w:proofErr w:type="spellEnd"/>
      <w:r w:rsidRPr="00DD6A46">
        <w:rPr>
          <w:rFonts w:asciiTheme="minorHAnsi" w:hAnsiTheme="minorHAnsi" w:cstheme="minorHAnsi"/>
        </w:rPr>
        <w:t xml:space="preserve"> </w:t>
      </w:r>
      <w:proofErr w:type="spellStart"/>
      <w:r w:rsidRPr="00DD6A46">
        <w:rPr>
          <w:rFonts w:asciiTheme="minorHAnsi" w:hAnsiTheme="minorHAnsi" w:cstheme="minorHAnsi"/>
        </w:rPr>
        <w:t>Bezoeker</w:t>
      </w:r>
      <w:proofErr w:type="spellEnd"/>
    </w:p>
    <w:p w14:paraId="43C03E80" w14:textId="77777777" w:rsidR="00081944" w:rsidRDefault="00CB0514" w:rsidP="00081944">
      <w:pPr>
        <w:pStyle w:val="Lijstalinea"/>
        <w:numPr>
          <w:ilvl w:val="1"/>
          <w:numId w:val="15"/>
        </w:numPr>
        <w:tabs>
          <w:tab w:val="left" w:pos="822"/>
        </w:tabs>
        <w:spacing w:line="242" w:lineRule="auto"/>
        <w:ind w:hanging="508"/>
        <w:rPr>
          <w:rFonts w:asciiTheme="minorHAnsi" w:hAnsiTheme="minorHAnsi" w:cstheme="minorHAnsi"/>
          <w:lang w:val="nl-NL"/>
        </w:rPr>
      </w:pPr>
      <w:r w:rsidRPr="00081944">
        <w:rPr>
          <w:rFonts w:asciiTheme="minorHAnsi" w:hAnsiTheme="minorHAnsi" w:cstheme="minorHAnsi"/>
          <w:lang w:val="nl-NL"/>
        </w:rPr>
        <w:t>Bezoeker is verplicht om zich bij het betreden van het Evenement te laten fouilleren. Tevens is Organisator gerechtigd tassen van Bezoeker te doorzoeken.</w:t>
      </w:r>
    </w:p>
    <w:p w14:paraId="18B79060" w14:textId="77777777" w:rsidR="00081944" w:rsidRDefault="00081944" w:rsidP="00081944">
      <w:pPr>
        <w:pStyle w:val="Lijstalinea"/>
        <w:tabs>
          <w:tab w:val="left" w:pos="822"/>
        </w:tabs>
        <w:spacing w:line="242" w:lineRule="auto"/>
        <w:ind w:left="792" w:firstLine="0"/>
        <w:rPr>
          <w:rFonts w:asciiTheme="minorHAnsi" w:hAnsiTheme="minorHAnsi" w:cstheme="minorHAnsi"/>
          <w:lang w:val="nl-NL"/>
        </w:rPr>
      </w:pPr>
    </w:p>
    <w:p w14:paraId="18959EDA" w14:textId="77777777" w:rsidR="00081944" w:rsidRDefault="00CB0514" w:rsidP="00081944">
      <w:pPr>
        <w:pStyle w:val="Lijstalinea"/>
        <w:numPr>
          <w:ilvl w:val="1"/>
          <w:numId w:val="15"/>
        </w:numPr>
        <w:tabs>
          <w:tab w:val="left" w:pos="822"/>
        </w:tabs>
        <w:spacing w:line="242" w:lineRule="auto"/>
        <w:ind w:hanging="508"/>
        <w:rPr>
          <w:rFonts w:asciiTheme="minorHAnsi" w:hAnsiTheme="minorHAnsi" w:cstheme="minorHAnsi"/>
          <w:lang w:val="nl-NL"/>
        </w:rPr>
      </w:pPr>
      <w:r w:rsidRPr="00081944">
        <w:rPr>
          <w:rFonts w:asciiTheme="minorHAnsi" w:hAnsiTheme="minorHAnsi" w:cstheme="minorHAnsi"/>
          <w:lang w:val="nl-NL"/>
        </w:rPr>
        <w:t>De Bezoeker is verplicht om zich op eerste verzoek te legitimeren door middel van het vertonen van een geldig identiteitsbewijs.</w:t>
      </w:r>
    </w:p>
    <w:p w14:paraId="3EFBC92B" w14:textId="77777777" w:rsidR="00081944" w:rsidRPr="00081944" w:rsidRDefault="00081944" w:rsidP="00081944">
      <w:pPr>
        <w:pStyle w:val="Lijstalinea"/>
        <w:rPr>
          <w:rFonts w:asciiTheme="minorHAnsi" w:hAnsiTheme="minorHAnsi" w:cstheme="minorHAnsi"/>
          <w:lang w:val="nl-NL"/>
        </w:rPr>
      </w:pPr>
    </w:p>
    <w:p w14:paraId="33E75C58" w14:textId="77777777" w:rsidR="00081944" w:rsidRDefault="00CB0514" w:rsidP="00081944">
      <w:pPr>
        <w:pStyle w:val="Lijstalinea"/>
        <w:numPr>
          <w:ilvl w:val="1"/>
          <w:numId w:val="15"/>
        </w:numPr>
        <w:spacing w:line="242" w:lineRule="auto"/>
        <w:ind w:hanging="508"/>
        <w:rPr>
          <w:rFonts w:asciiTheme="minorHAnsi" w:hAnsiTheme="minorHAnsi" w:cstheme="minorHAnsi"/>
          <w:lang w:val="nl-NL"/>
        </w:rPr>
      </w:pPr>
      <w:r w:rsidRPr="00081944">
        <w:rPr>
          <w:rFonts w:asciiTheme="minorHAnsi" w:hAnsiTheme="minorHAnsi" w:cstheme="minorHAnsi"/>
          <w:lang w:val="nl-NL"/>
        </w:rPr>
        <w:t xml:space="preserve">Het is verboden de volgende zaken in bezit te hebben of mee te nemen naar het Evenement: voedsel, al dan niet alcoholhoudende dranken, drugs, andere verboden middelen, glaswerk, plastic flessen, blik, deodorant met drijfgas, vuurwerk, wapens, paraplu’s, selfie sticks </w:t>
      </w:r>
      <w:proofErr w:type="gramStart"/>
      <w:r w:rsidRPr="00081944">
        <w:rPr>
          <w:rFonts w:asciiTheme="minorHAnsi" w:hAnsiTheme="minorHAnsi" w:cstheme="minorHAnsi"/>
          <w:lang w:val="nl-NL"/>
        </w:rPr>
        <w:t>en /</w:t>
      </w:r>
      <w:proofErr w:type="gramEnd"/>
      <w:r w:rsidRPr="00081944">
        <w:rPr>
          <w:rFonts w:asciiTheme="minorHAnsi" w:hAnsiTheme="minorHAnsi" w:cstheme="minorHAnsi"/>
          <w:lang w:val="nl-NL"/>
        </w:rPr>
        <w:t xml:space="preserve"> of andere gevaarlijke voorwerpen. Organisator heeft het recht om deze zaken in beslag te nemen. De beslissing van Organisator hieromtrent is bindend. </w:t>
      </w:r>
      <w:r w:rsidRPr="00081944">
        <w:rPr>
          <w:rFonts w:asciiTheme="minorHAnsi" w:hAnsiTheme="minorHAnsi" w:cstheme="minorHAnsi"/>
          <w:lang w:val="nl-NL"/>
        </w:rPr>
        <w:lastRenderedPageBreak/>
        <w:t xml:space="preserve">In beslaggenomen zaken worden niet geretourneerd en vernietigd door Organisator </w:t>
      </w:r>
      <w:proofErr w:type="gramStart"/>
      <w:r w:rsidRPr="00081944">
        <w:rPr>
          <w:rFonts w:asciiTheme="minorHAnsi" w:hAnsiTheme="minorHAnsi" w:cstheme="minorHAnsi"/>
          <w:lang w:val="nl-NL"/>
        </w:rPr>
        <w:t>en /</w:t>
      </w:r>
      <w:proofErr w:type="gramEnd"/>
      <w:r w:rsidRPr="00081944">
        <w:rPr>
          <w:rFonts w:asciiTheme="minorHAnsi" w:hAnsiTheme="minorHAnsi" w:cstheme="minorHAnsi"/>
          <w:lang w:val="nl-NL"/>
        </w:rPr>
        <w:t xml:space="preserve"> of een door Organisator aangewezen derde.</w:t>
      </w:r>
    </w:p>
    <w:p w14:paraId="4DCE6207" w14:textId="77777777" w:rsidR="00081944" w:rsidRPr="00081944" w:rsidRDefault="00081944" w:rsidP="00081944">
      <w:pPr>
        <w:pStyle w:val="Lijstalinea"/>
        <w:rPr>
          <w:rFonts w:asciiTheme="minorHAnsi" w:hAnsiTheme="minorHAnsi" w:cstheme="minorHAnsi"/>
          <w:lang w:val="nl-NL"/>
        </w:rPr>
      </w:pPr>
    </w:p>
    <w:p w14:paraId="736D3337" w14:textId="77777777" w:rsidR="00081944" w:rsidRDefault="00CB0514" w:rsidP="00081944">
      <w:pPr>
        <w:pStyle w:val="Lijstalinea"/>
        <w:numPr>
          <w:ilvl w:val="1"/>
          <w:numId w:val="15"/>
        </w:numPr>
        <w:spacing w:line="242" w:lineRule="auto"/>
        <w:ind w:hanging="508"/>
        <w:rPr>
          <w:rFonts w:asciiTheme="minorHAnsi" w:hAnsiTheme="minorHAnsi" w:cstheme="minorHAnsi"/>
          <w:lang w:val="nl-NL"/>
        </w:rPr>
      </w:pPr>
      <w:r w:rsidRPr="00081944">
        <w:rPr>
          <w:rFonts w:asciiTheme="minorHAnsi" w:hAnsiTheme="minorHAnsi" w:cstheme="minorHAnsi"/>
          <w:lang w:val="nl-NL"/>
        </w:rPr>
        <w:t>Het is tevens verboden om dieren mee te nemen naar het Evenement.</w:t>
      </w:r>
    </w:p>
    <w:p w14:paraId="3F52BFA3" w14:textId="77777777" w:rsidR="00081944" w:rsidRPr="00081944" w:rsidRDefault="00081944" w:rsidP="00081944">
      <w:pPr>
        <w:pStyle w:val="Lijstalinea"/>
        <w:rPr>
          <w:rFonts w:asciiTheme="minorHAnsi" w:hAnsiTheme="minorHAnsi" w:cstheme="minorHAnsi"/>
          <w:lang w:val="nl-NL"/>
        </w:rPr>
      </w:pPr>
    </w:p>
    <w:p w14:paraId="4DD4128E" w14:textId="77777777" w:rsidR="00081944" w:rsidRDefault="00CB0514" w:rsidP="00081944">
      <w:pPr>
        <w:pStyle w:val="Lijstalinea"/>
        <w:numPr>
          <w:ilvl w:val="1"/>
          <w:numId w:val="15"/>
        </w:numPr>
        <w:spacing w:line="242" w:lineRule="auto"/>
        <w:ind w:hanging="508"/>
        <w:rPr>
          <w:rFonts w:asciiTheme="minorHAnsi" w:hAnsiTheme="minorHAnsi" w:cstheme="minorHAnsi"/>
          <w:lang w:val="nl-NL"/>
        </w:rPr>
      </w:pPr>
      <w:r w:rsidRPr="00081944">
        <w:rPr>
          <w:rFonts w:asciiTheme="minorHAnsi" w:hAnsiTheme="minorHAnsi" w:cstheme="minorHAnsi"/>
          <w:lang w:val="nl-NL"/>
        </w:rPr>
        <w:t xml:space="preserve">Registratie van het Evenement door middel van professionele opnameapparatuur is niet toegestaan zonder uitdrukkelijke voorafgaande schriftelijke toestemming van Organisator. Onder professionele opnameapparatuur wordt onder meer verstaan alle camera’s groter dan pocketformaat </w:t>
      </w:r>
      <w:proofErr w:type="gramStart"/>
      <w:r w:rsidRPr="00081944">
        <w:rPr>
          <w:rFonts w:asciiTheme="minorHAnsi" w:hAnsiTheme="minorHAnsi" w:cstheme="minorHAnsi"/>
          <w:lang w:val="nl-NL"/>
        </w:rPr>
        <w:t>en /</w:t>
      </w:r>
      <w:proofErr w:type="gramEnd"/>
      <w:r w:rsidRPr="00081944">
        <w:rPr>
          <w:rFonts w:asciiTheme="minorHAnsi" w:hAnsiTheme="minorHAnsi" w:cstheme="minorHAnsi"/>
          <w:lang w:val="nl-NL"/>
        </w:rPr>
        <w:t xml:space="preserve"> of camera’s voorzien van verwisselbare lenzen. Indien Bezoeker in strijd handelt met dit beding, dan heeft Organisator het recht om de registratie in beslag te nemen en naar eigen discretie te vernietigen, te gebruiken </w:t>
      </w:r>
      <w:proofErr w:type="gramStart"/>
      <w:r w:rsidRPr="00081944">
        <w:rPr>
          <w:rFonts w:asciiTheme="minorHAnsi" w:hAnsiTheme="minorHAnsi" w:cstheme="minorHAnsi"/>
          <w:lang w:val="nl-NL"/>
        </w:rPr>
        <w:t>en /</w:t>
      </w:r>
      <w:proofErr w:type="gramEnd"/>
      <w:r w:rsidRPr="00081944">
        <w:rPr>
          <w:rFonts w:asciiTheme="minorHAnsi" w:hAnsiTheme="minorHAnsi" w:cstheme="minorHAnsi"/>
          <w:lang w:val="nl-NL"/>
        </w:rPr>
        <w:t xml:space="preserve"> of te exploiteren.</w:t>
      </w:r>
    </w:p>
    <w:p w14:paraId="5BD8A80D" w14:textId="77777777" w:rsidR="00081944" w:rsidRPr="00081944" w:rsidRDefault="00081944" w:rsidP="00081944">
      <w:pPr>
        <w:pStyle w:val="Lijstalinea"/>
        <w:rPr>
          <w:rFonts w:asciiTheme="minorHAnsi" w:hAnsiTheme="minorHAnsi" w:cstheme="minorHAnsi"/>
          <w:lang w:val="nl-NL"/>
        </w:rPr>
      </w:pPr>
    </w:p>
    <w:p w14:paraId="5ACA8DE6" w14:textId="77777777" w:rsidR="00CB0514" w:rsidRDefault="00CB0514" w:rsidP="00CB0514">
      <w:pPr>
        <w:pStyle w:val="Lijstalinea"/>
        <w:numPr>
          <w:ilvl w:val="1"/>
          <w:numId w:val="15"/>
        </w:numPr>
        <w:spacing w:line="242" w:lineRule="auto"/>
        <w:ind w:hanging="508"/>
        <w:rPr>
          <w:rFonts w:asciiTheme="minorHAnsi" w:hAnsiTheme="minorHAnsi" w:cstheme="minorHAnsi"/>
          <w:lang w:val="nl-NL"/>
        </w:rPr>
      </w:pPr>
      <w:r w:rsidRPr="00081944">
        <w:rPr>
          <w:rFonts w:asciiTheme="minorHAnsi" w:hAnsiTheme="minorHAnsi" w:cstheme="minorHAnsi"/>
          <w:lang w:val="nl-NL"/>
        </w:rPr>
        <w:t xml:space="preserve">Indien door Bezoeker registraties zijn gemaakt van een deel van het Evenement met behulp van niet-professionele opnameapparatuur (zoals een smartphone), dan zijn deze registraties strikt voor eigen gebruik en mogen deze op geen enkele wijze door de Bezoeker worden geëxploiteerd </w:t>
      </w:r>
      <w:proofErr w:type="gramStart"/>
      <w:r w:rsidRPr="00081944">
        <w:rPr>
          <w:rFonts w:asciiTheme="minorHAnsi" w:hAnsiTheme="minorHAnsi" w:cstheme="minorHAnsi"/>
          <w:lang w:val="nl-NL"/>
        </w:rPr>
        <w:t>en /</w:t>
      </w:r>
      <w:proofErr w:type="gramEnd"/>
      <w:r w:rsidRPr="00081944">
        <w:rPr>
          <w:rFonts w:asciiTheme="minorHAnsi" w:hAnsiTheme="minorHAnsi" w:cstheme="minorHAnsi"/>
          <w:lang w:val="nl-NL"/>
        </w:rPr>
        <w:t xml:space="preserve"> of met een commercieel oogmerk openbaar gemaakt worden.</w:t>
      </w:r>
    </w:p>
    <w:p w14:paraId="27B29DF4" w14:textId="77777777" w:rsidR="00CB0514" w:rsidRPr="00CB0514" w:rsidRDefault="00CB0514" w:rsidP="00CB0514">
      <w:pPr>
        <w:pStyle w:val="Lijstalinea"/>
        <w:rPr>
          <w:rFonts w:asciiTheme="minorHAnsi" w:hAnsiTheme="minorHAnsi" w:cstheme="minorHAnsi"/>
          <w:lang w:val="nl-NL"/>
        </w:rPr>
      </w:pPr>
    </w:p>
    <w:p w14:paraId="65C30223" w14:textId="77777777" w:rsidR="00CB0514" w:rsidRDefault="00CB0514" w:rsidP="00CB0514">
      <w:pPr>
        <w:pStyle w:val="Lijstalinea"/>
        <w:numPr>
          <w:ilvl w:val="1"/>
          <w:numId w:val="15"/>
        </w:numPr>
        <w:spacing w:line="242" w:lineRule="auto"/>
        <w:ind w:hanging="508"/>
        <w:rPr>
          <w:rFonts w:asciiTheme="minorHAnsi" w:hAnsiTheme="minorHAnsi" w:cstheme="minorHAnsi"/>
          <w:lang w:val="nl-NL"/>
        </w:rPr>
      </w:pPr>
      <w:r w:rsidRPr="00CB0514">
        <w:rPr>
          <w:rFonts w:asciiTheme="minorHAnsi" w:hAnsiTheme="minorHAnsi" w:cstheme="minorHAnsi"/>
          <w:lang w:val="nl-NL"/>
        </w:rPr>
        <w:t>Bezoeker is verplicht om zich te houden aan de veiligheidsvoorschriften - waaronder de huisregels – en de aanwijzingen van Organisator, de opdrachtnemers van Organisator, de beveiliging, de politie, de brandweer en andere bevoegde partijen. In dit verband zal Bezoeker zich tijdens het Evenement uitsluitend begeven in voor bezoekers toegestane ruimtes zoals door Organisator afgebakend.</w:t>
      </w:r>
    </w:p>
    <w:p w14:paraId="0535E2BE" w14:textId="77777777" w:rsidR="00CB0514" w:rsidRPr="00CB0514" w:rsidRDefault="00CB0514" w:rsidP="00CB0514">
      <w:pPr>
        <w:pStyle w:val="Lijstalinea"/>
        <w:rPr>
          <w:rFonts w:asciiTheme="minorHAnsi" w:hAnsiTheme="minorHAnsi" w:cstheme="minorHAnsi"/>
          <w:lang w:val="nl-NL"/>
        </w:rPr>
      </w:pPr>
    </w:p>
    <w:p w14:paraId="474AD5F3" w14:textId="77777777" w:rsidR="00CB0514" w:rsidRDefault="00CB0514" w:rsidP="00CB0514">
      <w:pPr>
        <w:pStyle w:val="Lijstalinea"/>
        <w:numPr>
          <w:ilvl w:val="1"/>
          <w:numId w:val="15"/>
        </w:numPr>
        <w:spacing w:line="242" w:lineRule="auto"/>
        <w:ind w:hanging="508"/>
        <w:rPr>
          <w:rFonts w:asciiTheme="minorHAnsi" w:hAnsiTheme="minorHAnsi" w:cstheme="minorHAnsi"/>
          <w:lang w:val="nl-NL"/>
        </w:rPr>
      </w:pPr>
      <w:r w:rsidRPr="00CB0514">
        <w:rPr>
          <w:rFonts w:asciiTheme="minorHAnsi" w:hAnsiTheme="minorHAnsi" w:cstheme="minorHAnsi"/>
          <w:lang w:val="nl-NL"/>
        </w:rPr>
        <w:t xml:space="preserve">Het is Bezoeker niet toegestaan om andere bezoekers en aanwezig personeel tijdens het Evenement lastig te vallen, te hinderen </w:t>
      </w:r>
      <w:proofErr w:type="gramStart"/>
      <w:r w:rsidRPr="00CB0514">
        <w:rPr>
          <w:rFonts w:asciiTheme="minorHAnsi" w:hAnsiTheme="minorHAnsi" w:cstheme="minorHAnsi"/>
          <w:lang w:val="nl-NL"/>
        </w:rPr>
        <w:t>en /</w:t>
      </w:r>
      <w:proofErr w:type="gramEnd"/>
      <w:r w:rsidRPr="00CB0514">
        <w:rPr>
          <w:rFonts w:asciiTheme="minorHAnsi" w:hAnsiTheme="minorHAnsi" w:cstheme="minorHAnsi"/>
          <w:lang w:val="nl-NL"/>
        </w:rPr>
        <w:t xml:space="preserve"> of agressief te benaderen. Het is de Bezoeker tevens niet toegestaan om tijdens het Evenement in staat van openbare dronkenschap te verkeren, onder invloed van drugs te zijn </w:t>
      </w:r>
      <w:proofErr w:type="gramStart"/>
      <w:r w:rsidRPr="00CB0514">
        <w:rPr>
          <w:rFonts w:asciiTheme="minorHAnsi" w:hAnsiTheme="minorHAnsi" w:cstheme="minorHAnsi"/>
          <w:lang w:val="nl-NL"/>
        </w:rPr>
        <w:t>en /</w:t>
      </w:r>
      <w:proofErr w:type="gramEnd"/>
      <w:r w:rsidRPr="00CB0514">
        <w:rPr>
          <w:rFonts w:asciiTheme="minorHAnsi" w:hAnsiTheme="minorHAnsi" w:cstheme="minorHAnsi"/>
          <w:lang w:val="nl-NL"/>
        </w:rPr>
        <w:t xml:space="preserve"> of te urineren buiten de daarvoor bestemde openbare toiletruimtes. Indien er op het Evenement een rookverbod van kracht is, dan geldt dit verbod ten aanzien van alle rookwaren, waaronder elektronische rookwaren (e-sigaretten).</w:t>
      </w:r>
    </w:p>
    <w:p w14:paraId="1CFEA57E" w14:textId="77777777" w:rsidR="00CB0514" w:rsidRPr="00CB0514" w:rsidRDefault="00CB0514" w:rsidP="00CB0514">
      <w:pPr>
        <w:pStyle w:val="Lijstalinea"/>
        <w:rPr>
          <w:rFonts w:asciiTheme="minorHAnsi" w:hAnsiTheme="minorHAnsi" w:cstheme="minorHAnsi"/>
          <w:lang w:val="nl-NL"/>
        </w:rPr>
      </w:pPr>
    </w:p>
    <w:p w14:paraId="6AE0D4EC" w14:textId="2B3FBD38" w:rsidR="00567D0B" w:rsidRPr="00CB0514" w:rsidRDefault="00CB0514" w:rsidP="00CB0514">
      <w:pPr>
        <w:pStyle w:val="Lijstalinea"/>
        <w:numPr>
          <w:ilvl w:val="1"/>
          <w:numId w:val="15"/>
        </w:numPr>
        <w:spacing w:line="242" w:lineRule="auto"/>
        <w:ind w:hanging="508"/>
        <w:rPr>
          <w:rFonts w:asciiTheme="minorHAnsi" w:hAnsiTheme="minorHAnsi" w:cstheme="minorHAnsi"/>
          <w:lang w:val="nl-NL"/>
        </w:rPr>
      </w:pPr>
      <w:r w:rsidRPr="00CB0514">
        <w:rPr>
          <w:rFonts w:asciiTheme="minorHAnsi" w:hAnsiTheme="minorHAnsi" w:cstheme="minorHAnsi"/>
          <w:lang w:val="nl-NL"/>
        </w:rPr>
        <w:t>Het is Bezoeker niet toegestaan om op- of rondom het Evenement flyers, folders of andere zaken te verspreiden, tenzij Organisator daarvoor toestemming heeft gegeven.</w:t>
      </w:r>
    </w:p>
    <w:p w14:paraId="4E555AAB" w14:textId="77777777" w:rsidR="00567D0B" w:rsidRPr="00DD6A46" w:rsidRDefault="00567D0B">
      <w:pPr>
        <w:pStyle w:val="Plattetekst"/>
        <w:spacing w:before="2"/>
        <w:rPr>
          <w:rFonts w:asciiTheme="minorHAnsi" w:hAnsiTheme="minorHAnsi" w:cstheme="minorHAnsi"/>
          <w:lang w:val="nl-NL"/>
        </w:rPr>
      </w:pPr>
    </w:p>
    <w:p w14:paraId="3B84328E" w14:textId="3FE951BE" w:rsidR="00567D0B" w:rsidRPr="00DD6A46" w:rsidRDefault="00CB0514" w:rsidP="00DD6A46">
      <w:pPr>
        <w:pStyle w:val="Kop1"/>
        <w:numPr>
          <w:ilvl w:val="0"/>
          <w:numId w:val="10"/>
        </w:numPr>
        <w:tabs>
          <w:tab w:val="left" w:pos="2276"/>
        </w:tabs>
        <w:spacing w:before="87" w:line="484" w:lineRule="auto"/>
        <w:ind w:right="1615" w:hanging="694"/>
        <w:rPr>
          <w:rFonts w:asciiTheme="minorHAnsi" w:hAnsiTheme="minorHAnsi" w:cstheme="minorHAnsi"/>
          <w:lang w:val="nl-NL"/>
        </w:rPr>
      </w:pPr>
      <w:r w:rsidRPr="00DD6A46">
        <w:rPr>
          <w:rFonts w:asciiTheme="minorHAnsi" w:hAnsiTheme="minorHAnsi" w:cstheme="minorHAnsi"/>
          <w:lang w:val="nl-NL"/>
        </w:rPr>
        <w:t>Ontzegging toegang Evenement</w:t>
      </w:r>
    </w:p>
    <w:p w14:paraId="599442A8" w14:textId="77777777" w:rsidR="00567D0B" w:rsidRPr="00DD6A46" w:rsidRDefault="00567D0B">
      <w:pPr>
        <w:pStyle w:val="Plattetekst"/>
        <w:spacing w:before="5"/>
        <w:rPr>
          <w:rFonts w:asciiTheme="minorHAnsi" w:hAnsiTheme="minorHAnsi" w:cstheme="minorHAnsi"/>
          <w:b/>
        </w:rPr>
      </w:pPr>
    </w:p>
    <w:p w14:paraId="668C9B18" w14:textId="77777777" w:rsidR="00CB0514" w:rsidRDefault="00CB0514" w:rsidP="00CB0514">
      <w:pPr>
        <w:pStyle w:val="Lijstalinea"/>
        <w:numPr>
          <w:ilvl w:val="1"/>
          <w:numId w:val="16"/>
        </w:numPr>
        <w:tabs>
          <w:tab w:val="left" w:pos="822"/>
        </w:tabs>
        <w:spacing w:line="242" w:lineRule="auto"/>
        <w:ind w:right="109" w:hanging="508"/>
        <w:rPr>
          <w:rFonts w:asciiTheme="minorHAnsi" w:hAnsiTheme="minorHAnsi" w:cstheme="minorHAnsi"/>
          <w:lang w:val="nl-NL"/>
        </w:rPr>
      </w:pPr>
      <w:r w:rsidRPr="00CB0514">
        <w:rPr>
          <w:rFonts w:asciiTheme="minorHAnsi" w:hAnsiTheme="minorHAnsi" w:cstheme="minorHAnsi"/>
          <w:lang w:val="nl-NL"/>
        </w:rPr>
        <w:t xml:space="preserve">Indien Bezoeker een bepaling uit deze Algemene Voorwaarden niet naleeft, dan is Organisator zonder nadere waarschuwing gerechtigd het Toegangsbewijs ongeldig te verklaren </w:t>
      </w:r>
      <w:proofErr w:type="gramStart"/>
      <w:r w:rsidRPr="00CB0514">
        <w:rPr>
          <w:rFonts w:asciiTheme="minorHAnsi" w:hAnsiTheme="minorHAnsi" w:cstheme="minorHAnsi"/>
          <w:lang w:val="nl-NL"/>
        </w:rPr>
        <w:t>en /</w:t>
      </w:r>
      <w:proofErr w:type="gramEnd"/>
      <w:r w:rsidRPr="00CB0514">
        <w:rPr>
          <w:rFonts w:asciiTheme="minorHAnsi" w:hAnsiTheme="minorHAnsi" w:cstheme="minorHAnsi"/>
          <w:lang w:val="nl-NL"/>
        </w:rPr>
        <w:t xml:space="preserve"> of Bezoeker de (verdere) toegang tot het Evenement te ontzeggen en / of Bezoeker te verwijderen van het Evenement.</w:t>
      </w:r>
    </w:p>
    <w:p w14:paraId="5C6E737E" w14:textId="77777777" w:rsidR="00CB0514" w:rsidRDefault="00CB0514" w:rsidP="00CB0514">
      <w:pPr>
        <w:pStyle w:val="Lijstalinea"/>
        <w:tabs>
          <w:tab w:val="left" w:pos="822"/>
        </w:tabs>
        <w:spacing w:line="242" w:lineRule="auto"/>
        <w:ind w:left="792" w:right="109" w:firstLine="0"/>
        <w:rPr>
          <w:rFonts w:asciiTheme="minorHAnsi" w:hAnsiTheme="minorHAnsi" w:cstheme="minorHAnsi"/>
          <w:lang w:val="nl-NL"/>
        </w:rPr>
      </w:pPr>
    </w:p>
    <w:p w14:paraId="58184095" w14:textId="77777777" w:rsidR="00CB0514" w:rsidRDefault="00CB0514" w:rsidP="00CB0514">
      <w:pPr>
        <w:pStyle w:val="Lijstalinea"/>
        <w:numPr>
          <w:ilvl w:val="1"/>
          <w:numId w:val="16"/>
        </w:numPr>
        <w:tabs>
          <w:tab w:val="left" w:pos="822"/>
        </w:tabs>
        <w:spacing w:line="242" w:lineRule="auto"/>
        <w:ind w:right="109" w:hanging="508"/>
        <w:rPr>
          <w:rFonts w:asciiTheme="minorHAnsi" w:hAnsiTheme="minorHAnsi" w:cstheme="minorHAnsi"/>
          <w:lang w:val="nl-NL"/>
        </w:rPr>
      </w:pPr>
      <w:r w:rsidRPr="00CB0514">
        <w:rPr>
          <w:rFonts w:asciiTheme="minorHAnsi" w:hAnsiTheme="minorHAnsi" w:cstheme="minorHAnsi"/>
          <w:lang w:val="nl-NL"/>
        </w:rPr>
        <w:t xml:space="preserve">Organisator behoudt zich het recht voor Bezoeker de (verdere) toegang tot het Evenement te ontzeggen </w:t>
      </w:r>
      <w:proofErr w:type="gramStart"/>
      <w:r w:rsidRPr="00CB0514">
        <w:rPr>
          <w:rFonts w:asciiTheme="minorHAnsi" w:hAnsiTheme="minorHAnsi" w:cstheme="minorHAnsi"/>
          <w:lang w:val="nl-NL"/>
        </w:rPr>
        <w:t>en /</w:t>
      </w:r>
      <w:proofErr w:type="gramEnd"/>
      <w:r w:rsidRPr="00CB0514">
        <w:rPr>
          <w:rFonts w:asciiTheme="minorHAnsi" w:hAnsiTheme="minorHAnsi" w:cstheme="minorHAnsi"/>
          <w:lang w:val="nl-NL"/>
        </w:rPr>
        <w:t xml:space="preserve"> of van het Evenement te verwijderen, indien Organisator dit redelijkerwijs nodig acht ter handhaving van de openbare orde en de veiligheid tijdens het Evenement.</w:t>
      </w:r>
    </w:p>
    <w:p w14:paraId="357274B7" w14:textId="77777777" w:rsidR="00CB0514" w:rsidRPr="00CB0514" w:rsidRDefault="00CB0514" w:rsidP="00CB0514">
      <w:pPr>
        <w:pStyle w:val="Lijstalinea"/>
        <w:rPr>
          <w:rFonts w:asciiTheme="minorHAnsi" w:hAnsiTheme="minorHAnsi" w:cstheme="minorHAnsi"/>
          <w:lang w:val="nl-NL"/>
        </w:rPr>
      </w:pPr>
    </w:p>
    <w:p w14:paraId="0D6340DD" w14:textId="0033A39C" w:rsidR="00567D0B" w:rsidRPr="00CB0514" w:rsidRDefault="00CB0514" w:rsidP="00CB0514">
      <w:pPr>
        <w:pStyle w:val="Lijstalinea"/>
        <w:numPr>
          <w:ilvl w:val="1"/>
          <w:numId w:val="16"/>
        </w:numPr>
        <w:tabs>
          <w:tab w:val="left" w:pos="822"/>
        </w:tabs>
        <w:spacing w:line="242" w:lineRule="auto"/>
        <w:ind w:right="109" w:hanging="508"/>
        <w:rPr>
          <w:rFonts w:asciiTheme="minorHAnsi" w:hAnsiTheme="minorHAnsi" w:cstheme="minorHAnsi"/>
          <w:lang w:val="nl-NL"/>
        </w:rPr>
      </w:pPr>
      <w:r w:rsidRPr="00CB0514">
        <w:rPr>
          <w:rFonts w:asciiTheme="minorHAnsi" w:hAnsiTheme="minorHAnsi" w:cstheme="minorHAnsi"/>
          <w:lang w:val="nl-NL"/>
        </w:rPr>
        <w:t xml:space="preserve">Bezoeker heeft in de in dit artikel genoemde gevallen geen recht op schadevergoeding, compensatie </w:t>
      </w:r>
      <w:proofErr w:type="gramStart"/>
      <w:r w:rsidRPr="00CB0514">
        <w:rPr>
          <w:rFonts w:asciiTheme="minorHAnsi" w:hAnsiTheme="minorHAnsi" w:cstheme="minorHAnsi"/>
          <w:lang w:val="nl-NL"/>
        </w:rPr>
        <w:t>en /</w:t>
      </w:r>
      <w:proofErr w:type="gramEnd"/>
      <w:r w:rsidRPr="00CB0514">
        <w:rPr>
          <w:rFonts w:asciiTheme="minorHAnsi" w:hAnsiTheme="minorHAnsi" w:cstheme="minorHAnsi"/>
          <w:lang w:val="nl-NL"/>
        </w:rPr>
        <w:t xml:space="preserve"> of terugbetaling van entreegelden.</w:t>
      </w:r>
    </w:p>
    <w:p w14:paraId="33BC23D2" w14:textId="77777777" w:rsidR="00567D0B" w:rsidRPr="00DD6A46" w:rsidRDefault="00567D0B">
      <w:pPr>
        <w:pStyle w:val="Plattetekst"/>
        <w:spacing w:before="2"/>
        <w:rPr>
          <w:rFonts w:asciiTheme="minorHAnsi" w:hAnsiTheme="minorHAnsi" w:cstheme="minorHAnsi"/>
          <w:lang w:val="nl-NL"/>
        </w:rPr>
      </w:pPr>
    </w:p>
    <w:p w14:paraId="53B6F858" w14:textId="365C6349" w:rsidR="00567D0B" w:rsidRPr="00DD6A46" w:rsidRDefault="00CB0514" w:rsidP="00DD6A46">
      <w:pPr>
        <w:pStyle w:val="Kop1"/>
        <w:numPr>
          <w:ilvl w:val="0"/>
          <w:numId w:val="10"/>
        </w:numPr>
        <w:tabs>
          <w:tab w:val="left" w:pos="2276"/>
        </w:tabs>
        <w:spacing w:before="87" w:line="484" w:lineRule="auto"/>
        <w:ind w:right="1615" w:hanging="694"/>
        <w:rPr>
          <w:rFonts w:asciiTheme="minorHAnsi" w:hAnsiTheme="minorHAnsi" w:cstheme="minorHAnsi"/>
          <w:lang w:val="nl-NL"/>
        </w:rPr>
      </w:pPr>
      <w:r w:rsidRPr="00DD6A46">
        <w:rPr>
          <w:rFonts w:asciiTheme="minorHAnsi" w:hAnsiTheme="minorHAnsi" w:cstheme="minorHAnsi"/>
          <w:lang w:val="nl-NL"/>
        </w:rPr>
        <w:lastRenderedPageBreak/>
        <w:t>Registratie Evenement door of namens Organisator</w:t>
      </w:r>
    </w:p>
    <w:p w14:paraId="2D6225A1" w14:textId="77777777" w:rsidR="00567D0B" w:rsidRPr="00DD6A46" w:rsidRDefault="00567D0B">
      <w:pPr>
        <w:pStyle w:val="Plattetekst"/>
        <w:spacing w:before="5"/>
        <w:rPr>
          <w:rFonts w:asciiTheme="minorHAnsi" w:hAnsiTheme="minorHAnsi" w:cstheme="minorHAnsi"/>
          <w:b/>
          <w:lang w:val="nl-NL"/>
        </w:rPr>
      </w:pPr>
    </w:p>
    <w:p w14:paraId="018EB17A" w14:textId="77777777" w:rsidR="00CB0514" w:rsidRDefault="00CB0514" w:rsidP="00CB0514">
      <w:pPr>
        <w:pStyle w:val="Lijstalinea"/>
        <w:numPr>
          <w:ilvl w:val="1"/>
          <w:numId w:val="17"/>
        </w:numPr>
        <w:tabs>
          <w:tab w:val="left" w:pos="822"/>
        </w:tabs>
        <w:spacing w:line="242" w:lineRule="auto"/>
        <w:ind w:right="112" w:hanging="508"/>
        <w:rPr>
          <w:rFonts w:asciiTheme="minorHAnsi" w:hAnsiTheme="minorHAnsi" w:cstheme="minorHAnsi"/>
          <w:lang w:val="nl-NL"/>
        </w:rPr>
      </w:pPr>
      <w:r w:rsidRPr="00CB0514">
        <w:rPr>
          <w:rFonts w:asciiTheme="minorHAnsi" w:hAnsiTheme="minorHAnsi" w:cstheme="minorHAnsi"/>
          <w:lang w:val="nl-NL"/>
        </w:rPr>
        <w:t xml:space="preserve">Organisator heeft het recht om het Evenement te registreren, waaronder het recht om beeld- </w:t>
      </w:r>
      <w:proofErr w:type="gramStart"/>
      <w:r w:rsidRPr="00CB0514">
        <w:rPr>
          <w:rFonts w:asciiTheme="minorHAnsi" w:hAnsiTheme="minorHAnsi" w:cstheme="minorHAnsi"/>
          <w:lang w:val="nl-NL"/>
        </w:rPr>
        <w:t>en /</w:t>
      </w:r>
      <w:proofErr w:type="gramEnd"/>
      <w:r w:rsidRPr="00CB0514">
        <w:rPr>
          <w:rFonts w:asciiTheme="minorHAnsi" w:hAnsiTheme="minorHAnsi" w:cstheme="minorHAnsi"/>
          <w:lang w:val="nl-NL"/>
        </w:rPr>
        <w:t xml:space="preserve"> of geluidsopnamen te (doen) maken van het Evenement, van Bezoeker en de overige bezoekers van het Evenement. Organisator is gerechtigd deze beeld- </w:t>
      </w:r>
      <w:proofErr w:type="gramStart"/>
      <w:r w:rsidRPr="00CB0514">
        <w:rPr>
          <w:rFonts w:asciiTheme="minorHAnsi" w:hAnsiTheme="minorHAnsi" w:cstheme="minorHAnsi"/>
          <w:lang w:val="nl-NL"/>
        </w:rPr>
        <w:t>en /</w:t>
      </w:r>
      <w:proofErr w:type="gramEnd"/>
      <w:r w:rsidRPr="00CB0514">
        <w:rPr>
          <w:rFonts w:asciiTheme="minorHAnsi" w:hAnsiTheme="minorHAnsi" w:cstheme="minorHAnsi"/>
          <w:lang w:val="nl-NL"/>
        </w:rPr>
        <w:t xml:space="preserve"> of geluidsopnamen te exploiteren en / of te verveelvoudigen en / of openbaar te (doen) maken in welke vorm en op welke wijze dan ook. Door betreding van het Evenement verleent Bezoeker onvoorwaardelijk toestemming tot het maken van voornoemde opnamen inclusief de bewerking, de openbaarmaking en de exploitatie daarvan, zonder dat Organisator enige vergoeding aan Bezoeker verschuldigd is.</w:t>
      </w:r>
    </w:p>
    <w:p w14:paraId="2F8FA9D8" w14:textId="77777777" w:rsidR="00CB0514" w:rsidRDefault="00CB0514" w:rsidP="00CB0514">
      <w:pPr>
        <w:pStyle w:val="Lijstalinea"/>
        <w:tabs>
          <w:tab w:val="left" w:pos="822"/>
        </w:tabs>
        <w:spacing w:line="242" w:lineRule="auto"/>
        <w:ind w:left="792" w:right="112" w:firstLine="0"/>
        <w:rPr>
          <w:rFonts w:asciiTheme="minorHAnsi" w:hAnsiTheme="minorHAnsi" w:cstheme="minorHAnsi"/>
          <w:lang w:val="nl-NL"/>
        </w:rPr>
      </w:pPr>
    </w:p>
    <w:p w14:paraId="1D5296FD" w14:textId="5A3B49EB" w:rsidR="00567D0B" w:rsidRPr="00CB0514" w:rsidRDefault="00CB0514" w:rsidP="00CB0514">
      <w:pPr>
        <w:pStyle w:val="Lijstalinea"/>
        <w:numPr>
          <w:ilvl w:val="1"/>
          <w:numId w:val="17"/>
        </w:numPr>
        <w:tabs>
          <w:tab w:val="left" w:pos="822"/>
        </w:tabs>
        <w:spacing w:line="242" w:lineRule="auto"/>
        <w:ind w:right="112" w:hanging="508"/>
        <w:rPr>
          <w:rFonts w:asciiTheme="minorHAnsi" w:hAnsiTheme="minorHAnsi" w:cstheme="minorHAnsi"/>
          <w:lang w:val="nl-NL"/>
        </w:rPr>
      </w:pPr>
      <w:r w:rsidRPr="00CB0514">
        <w:rPr>
          <w:rFonts w:asciiTheme="minorHAnsi" w:hAnsiTheme="minorHAnsi" w:cstheme="minorHAnsi"/>
          <w:lang w:val="nl-NL"/>
        </w:rPr>
        <w:t xml:space="preserve">Voor zover Bezoeker enig recht (waaronder naburig- </w:t>
      </w:r>
      <w:proofErr w:type="gramStart"/>
      <w:r w:rsidRPr="00CB0514">
        <w:rPr>
          <w:rFonts w:asciiTheme="minorHAnsi" w:hAnsiTheme="minorHAnsi" w:cstheme="minorHAnsi"/>
          <w:lang w:val="nl-NL"/>
        </w:rPr>
        <w:t>en /</w:t>
      </w:r>
      <w:proofErr w:type="gramEnd"/>
      <w:r w:rsidRPr="00CB0514">
        <w:rPr>
          <w:rFonts w:asciiTheme="minorHAnsi" w:hAnsiTheme="minorHAnsi" w:cstheme="minorHAnsi"/>
          <w:lang w:val="nl-NL"/>
        </w:rPr>
        <w:t xml:space="preserve"> of auteurs- en / of portretrecht) toekomt met betrekking tot voornoemde opnamen, dan draagt de Bezoeker deze rechten hierbij bij voorbaat en zonder enige beperking over aan Organisator en doet Bezoeker hierbij onherroepelijk afstand van zijn / haar persoonlijkheidsrechten, althans zal de Bezoeker daar geen beroep op doen. Mocht deze overdracht bij voorbaat niet rechtsgeldig zijn, dan is Bezoeker verplicht om op eerste verzoek van Organisator een overdrachtsakte te ondertekenen waarin voornoemde rechten alsnog om niet aan Organisator </w:t>
      </w:r>
      <w:proofErr w:type="gramStart"/>
      <w:r w:rsidRPr="00CB0514">
        <w:rPr>
          <w:rFonts w:asciiTheme="minorHAnsi" w:hAnsiTheme="minorHAnsi" w:cstheme="minorHAnsi"/>
          <w:lang w:val="nl-NL"/>
        </w:rPr>
        <w:t>en /</w:t>
      </w:r>
      <w:proofErr w:type="gramEnd"/>
      <w:r w:rsidRPr="00CB0514">
        <w:rPr>
          <w:rFonts w:asciiTheme="minorHAnsi" w:hAnsiTheme="minorHAnsi" w:cstheme="minorHAnsi"/>
          <w:lang w:val="nl-NL"/>
        </w:rPr>
        <w:t xml:space="preserve"> of aan een aan haar gelieerde vennootschap worden overgedragen.</w:t>
      </w:r>
    </w:p>
    <w:p w14:paraId="04771984" w14:textId="77777777" w:rsidR="00567D0B" w:rsidRPr="00DD6A46" w:rsidRDefault="00567D0B">
      <w:pPr>
        <w:pStyle w:val="Plattetekst"/>
        <w:spacing w:before="2"/>
        <w:rPr>
          <w:rFonts w:asciiTheme="minorHAnsi" w:hAnsiTheme="minorHAnsi" w:cstheme="minorHAnsi"/>
          <w:lang w:val="nl-NL"/>
        </w:rPr>
      </w:pPr>
    </w:p>
    <w:p w14:paraId="681A99DE" w14:textId="07B84CDB" w:rsidR="00567D0B" w:rsidRPr="00DD6A46" w:rsidRDefault="00CB0514" w:rsidP="00DD6A46">
      <w:pPr>
        <w:pStyle w:val="Kop1"/>
        <w:numPr>
          <w:ilvl w:val="0"/>
          <w:numId w:val="10"/>
        </w:numPr>
        <w:tabs>
          <w:tab w:val="left" w:pos="2276"/>
        </w:tabs>
        <w:spacing w:before="87" w:line="484" w:lineRule="auto"/>
        <w:ind w:right="1615" w:hanging="694"/>
        <w:rPr>
          <w:rFonts w:asciiTheme="minorHAnsi" w:hAnsiTheme="minorHAnsi" w:cstheme="minorHAnsi"/>
          <w:lang w:val="nl-NL"/>
        </w:rPr>
      </w:pPr>
      <w:r w:rsidRPr="00DD6A46">
        <w:rPr>
          <w:rFonts w:asciiTheme="minorHAnsi" w:hAnsiTheme="minorHAnsi" w:cstheme="minorHAnsi"/>
          <w:lang w:val="nl-NL"/>
        </w:rPr>
        <w:t>Consumptiemunten</w:t>
      </w:r>
    </w:p>
    <w:p w14:paraId="5E0B4777" w14:textId="0621C6E4" w:rsidR="00567D0B" w:rsidRPr="00DD6A46" w:rsidRDefault="00CB0514" w:rsidP="00CB0514">
      <w:pPr>
        <w:pStyle w:val="Plattetekst"/>
        <w:numPr>
          <w:ilvl w:val="1"/>
          <w:numId w:val="18"/>
        </w:numPr>
        <w:spacing w:before="77" w:line="242" w:lineRule="auto"/>
        <w:ind w:right="116" w:hanging="508"/>
        <w:jc w:val="both"/>
        <w:rPr>
          <w:rFonts w:asciiTheme="minorHAnsi" w:hAnsiTheme="minorHAnsi" w:cstheme="minorHAnsi"/>
          <w:lang w:val="nl-NL"/>
        </w:rPr>
      </w:pPr>
      <w:r w:rsidRPr="00DD6A46">
        <w:rPr>
          <w:rFonts w:asciiTheme="minorHAnsi" w:hAnsiTheme="minorHAnsi" w:cstheme="minorHAnsi"/>
          <w:lang w:val="nl-NL"/>
        </w:rPr>
        <w:t>Consumptiemunten die tijdens het Evenement zijn gekocht, zijn uitsluitend geldig tijdens het Evenement. Na aankoop kunnen consumptiemunten niet meer worden ingeruild voor geld.</w:t>
      </w:r>
    </w:p>
    <w:p w14:paraId="71C1774B" w14:textId="77777777" w:rsidR="00567D0B" w:rsidRPr="00DD6A46" w:rsidRDefault="00567D0B">
      <w:pPr>
        <w:pStyle w:val="Plattetekst"/>
        <w:rPr>
          <w:rFonts w:asciiTheme="minorHAnsi" w:hAnsiTheme="minorHAnsi" w:cstheme="minorHAnsi"/>
          <w:lang w:val="nl-NL"/>
        </w:rPr>
      </w:pPr>
    </w:p>
    <w:p w14:paraId="260A7AFF" w14:textId="77777777" w:rsidR="00567D0B" w:rsidRPr="00DD6A46" w:rsidRDefault="00567D0B">
      <w:pPr>
        <w:pStyle w:val="Plattetekst"/>
        <w:rPr>
          <w:rFonts w:asciiTheme="minorHAnsi" w:hAnsiTheme="minorHAnsi" w:cstheme="minorHAnsi"/>
          <w:lang w:val="nl-NL"/>
        </w:rPr>
      </w:pPr>
    </w:p>
    <w:p w14:paraId="7B1D6120" w14:textId="1839543B" w:rsidR="00567D0B" w:rsidRPr="00DD6A46" w:rsidRDefault="00CB0514" w:rsidP="00DD6A46">
      <w:pPr>
        <w:pStyle w:val="Kop1"/>
        <w:numPr>
          <w:ilvl w:val="0"/>
          <w:numId w:val="10"/>
        </w:numPr>
        <w:tabs>
          <w:tab w:val="left" w:pos="2276"/>
        </w:tabs>
        <w:spacing w:before="87" w:line="484" w:lineRule="auto"/>
        <w:ind w:right="1615" w:hanging="694"/>
        <w:rPr>
          <w:rFonts w:asciiTheme="minorHAnsi" w:hAnsiTheme="minorHAnsi" w:cstheme="minorHAnsi"/>
          <w:lang w:val="nl-NL"/>
        </w:rPr>
      </w:pPr>
      <w:r w:rsidRPr="00DD6A46">
        <w:rPr>
          <w:rFonts w:asciiTheme="minorHAnsi" w:hAnsiTheme="minorHAnsi" w:cstheme="minorHAnsi"/>
          <w:lang w:val="nl-NL"/>
        </w:rPr>
        <w:t>Aansprakelijkheid</w:t>
      </w:r>
    </w:p>
    <w:p w14:paraId="3123F652" w14:textId="77777777" w:rsidR="00567D0B" w:rsidRPr="00DD6A46" w:rsidRDefault="00567D0B">
      <w:pPr>
        <w:pStyle w:val="Plattetekst"/>
        <w:spacing w:before="5"/>
        <w:rPr>
          <w:rFonts w:asciiTheme="minorHAnsi" w:hAnsiTheme="minorHAnsi" w:cstheme="minorHAnsi"/>
          <w:b/>
        </w:rPr>
      </w:pPr>
    </w:p>
    <w:p w14:paraId="489A5721" w14:textId="77777777" w:rsidR="00CB0514" w:rsidRDefault="00CB0514" w:rsidP="00CB0514">
      <w:pPr>
        <w:pStyle w:val="Lijstalinea"/>
        <w:numPr>
          <w:ilvl w:val="1"/>
          <w:numId w:val="19"/>
        </w:numPr>
        <w:tabs>
          <w:tab w:val="left" w:pos="822"/>
        </w:tabs>
        <w:spacing w:line="242" w:lineRule="auto"/>
        <w:ind w:right="118" w:hanging="508"/>
        <w:rPr>
          <w:rFonts w:asciiTheme="minorHAnsi" w:hAnsiTheme="minorHAnsi" w:cstheme="minorHAnsi"/>
          <w:lang w:val="nl-NL"/>
        </w:rPr>
      </w:pPr>
      <w:r w:rsidRPr="00CB0514">
        <w:rPr>
          <w:rFonts w:asciiTheme="minorHAnsi" w:hAnsiTheme="minorHAnsi" w:cstheme="minorHAnsi"/>
          <w:lang w:val="nl-NL"/>
        </w:rPr>
        <w:t>Het bijwonen van het Evenement geschiedt op eigen risico van Bezoeker. Organisator aanvaardt geen aansprakelijkheid voor gehoorschade, zichtschade, blindheid of ander lichamelijk letsel ontstaan door het bijwonen van het Evenement. Tijdens het Evenement wordt meer dan 85 dB(A) (decibel) aan geluid geproduceerd en op voorkomende plaatsen ligt het geluidsniveau ruimschoots hoger. Organisator adviseert Bezoeker uitdrukkelijk gehoorbescherming te dragen tijdens het Evenement.</w:t>
      </w:r>
    </w:p>
    <w:p w14:paraId="6FBBD55E" w14:textId="77777777" w:rsidR="00CB0514" w:rsidRDefault="00CB0514" w:rsidP="00CB0514">
      <w:pPr>
        <w:pStyle w:val="Lijstalinea"/>
        <w:tabs>
          <w:tab w:val="left" w:pos="822"/>
        </w:tabs>
        <w:spacing w:line="242" w:lineRule="auto"/>
        <w:ind w:left="792" w:right="118" w:firstLine="0"/>
        <w:rPr>
          <w:rFonts w:asciiTheme="minorHAnsi" w:hAnsiTheme="minorHAnsi" w:cstheme="minorHAnsi"/>
          <w:lang w:val="nl-NL"/>
        </w:rPr>
      </w:pPr>
    </w:p>
    <w:p w14:paraId="1BAEB74B" w14:textId="77777777" w:rsidR="00CB0514" w:rsidRDefault="00CB0514" w:rsidP="00CB0514">
      <w:pPr>
        <w:pStyle w:val="Lijstalinea"/>
        <w:numPr>
          <w:ilvl w:val="1"/>
          <w:numId w:val="19"/>
        </w:numPr>
        <w:tabs>
          <w:tab w:val="left" w:pos="822"/>
        </w:tabs>
        <w:spacing w:line="242" w:lineRule="auto"/>
        <w:ind w:right="118" w:hanging="508"/>
        <w:rPr>
          <w:rFonts w:asciiTheme="minorHAnsi" w:hAnsiTheme="minorHAnsi" w:cstheme="minorHAnsi"/>
          <w:lang w:val="nl-NL"/>
        </w:rPr>
      </w:pPr>
      <w:r w:rsidRPr="00CB0514">
        <w:rPr>
          <w:rFonts w:asciiTheme="minorHAnsi" w:hAnsiTheme="minorHAnsi" w:cstheme="minorHAnsi"/>
          <w:lang w:val="nl-NL"/>
        </w:rPr>
        <w:t>Organisator is uitsluitend aansprakelijk voor schade van Bezoeker die het gevolg is van een aan Organisator toerekenbare tekortkoming. De totale aansprakelijkheid van Organisator is altijd beperkt tot de vergoeding van de directe schade van Bezoeker, met dien verstande dat deze aansprakelijkheid altijd beperkt is tot het bedrag dat door de verzekeraar van Organisator zal worden uitgekeerd.</w:t>
      </w:r>
    </w:p>
    <w:p w14:paraId="18BA7D2F" w14:textId="77777777" w:rsidR="00CB0514" w:rsidRPr="00CB0514" w:rsidRDefault="00CB0514" w:rsidP="00CB0514">
      <w:pPr>
        <w:pStyle w:val="Lijstalinea"/>
        <w:rPr>
          <w:rFonts w:asciiTheme="minorHAnsi" w:hAnsiTheme="minorHAnsi" w:cstheme="minorHAnsi"/>
          <w:lang w:val="nl-NL"/>
        </w:rPr>
      </w:pPr>
    </w:p>
    <w:p w14:paraId="0F5A6319" w14:textId="77777777" w:rsidR="00CB0514" w:rsidRDefault="00CB0514" w:rsidP="00CB0514">
      <w:pPr>
        <w:pStyle w:val="Lijstalinea"/>
        <w:numPr>
          <w:ilvl w:val="1"/>
          <w:numId w:val="19"/>
        </w:numPr>
        <w:tabs>
          <w:tab w:val="left" w:pos="822"/>
        </w:tabs>
        <w:spacing w:line="242" w:lineRule="auto"/>
        <w:ind w:right="118" w:hanging="508"/>
        <w:rPr>
          <w:rFonts w:asciiTheme="minorHAnsi" w:hAnsiTheme="minorHAnsi" w:cstheme="minorHAnsi"/>
          <w:lang w:val="nl-NL"/>
        </w:rPr>
      </w:pPr>
      <w:r w:rsidRPr="00CB0514">
        <w:rPr>
          <w:rFonts w:asciiTheme="minorHAnsi" w:hAnsiTheme="minorHAnsi" w:cstheme="minorHAnsi"/>
          <w:lang w:val="nl-NL"/>
        </w:rPr>
        <w:t xml:space="preserve">Aansprakelijkheid van Organisator voor indirecte schade is uitgesloten. Onder indirecte schade wordt onder meer begrepen gevolgschade, immateriële schade, gederfde winst </w:t>
      </w:r>
      <w:proofErr w:type="gramStart"/>
      <w:r w:rsidRPr="00CB0514">
        <w:rPr>
          <w:rFonts w:asciiTheme="minorHAnsi" w:hAnsiTheme="minorHAnsi" w:cstheme="minorHAnsi"/>
          <w:lang w:val="nl-NL"/>
        </w:rPr>
        <w:t>en /</w:t>
      </w:r>
      <w:proofErr w:type="gramEnd"/>
      <w:r w:rsidRPr="00CB0514">
        <w:rPr>
          <w:rFonts w:asciiTheme="minorHAnsi" w:hAnsiTheme="minorHAnsi" w:cstheme="minorHAnsi"/>
          <w:lang w:val="nl-NL"/>
        </w:rPr>
        <w:t xml:space="preserve"> of andere gederfde inkomsten.</w:t>
      </w:r>
    </w:p>
    <w:p w14:paraId="19986C7C" w14:textId="77777777" w:rsidR="00CB0514" w:rsidRPr="00CB0514" w:rsidRDefault="00CB0514" w:rsidP="00CB0514">
      <w:pPr>
        <w:pStyle w:val="Lijstalinea"/>
        <w:rPr>
          <w:rFonts w:asciiTheme="minorHAnsi" w:hAnsiTheme="minorHAnsi" w:cstheme="minorHAnsi"/>
          <w:lang w:val="nl-NL"/>
        </w:rPr>
      </w:pPr>
    </w:p>
    <w:p w14:paraId="2C02C106" w14:textId="77777777" w:rsidR="00CB0514" w:rsidRDefault="00CB0514" w:rsidP="00CB0514">
      <w:pPr>
        <w:pStyle w:val="Lijstalinea"/>
        <w:numPr>
          <w:ilvl w:val="1"/>
          <w:numId w:val="19"/>
        </w:numPr>
        <w:tabs>
          <w:tab w:val="left" w:pos="822"/>
        </w:tabs>
        <w:spacing w:line="242" w:lineRule="auto"/>
        <w:ind w:right="118" w:hanging="508"/>
        <w:rPr>
          <w:rFonts w:asciiTheme="minorHAnsi" w:hAnsiTheme="minorHAnsi" w:cstheme="minorHAnsi"/>
          <w:lang w:val="nl-NL"/>
        </w:rPr>
      </w:pPr>
      <w:r w:rsidRPr="00CB0514">
        <w:rPr>
          <w:rFonts w:asciiTheme="minorHAnsi" w:hAnsiTheme="minorHAnsi" w:cstheme="minorHAnsi"/>
          <w:lang w:val="nl-NL"/>
        </w:rPr>
        <w:t>Tevens is Organisator niet aansprakelijk voor schade die is veroorzaakt door opzet of bewuste roekeloosheid van hulppersonen van Organisator.</w:t>
      </w:r>
    </w:p>
    <w:p w14:paraId="00B3D4A2" w14:textId="77777777" w:rsidR="00CB0514" w:rsidRPr="00CB0514" w:rsidRDefault="00CB0514" w:rsidP="00CB0514">
      <w:pPr>
        <w:pStyle w:val="Lijstalinea"/>
        <w:rPr>
          <w:rFonts w:asciiTheme="minorHAnsi" w:hAnsiTheme="minorHAnsi" w:cstheme="minorHAnsi"/>
          <w:lang w:val="nl-NL"/>
        </w:rPr>
      </w:pPr>
    </w:p>
    <w:p w14:paraId="14219D14" w14:textId="77777777" w:rsidR="00CB0514" w:rsidRDefault="00CB0514" w:rsidP="00CB0514">
      <w:pPr>
        <w:pStyle w:val="Lijstalinea"/>
        <w:numPr>
          <w:ilvl w:val="1"/>
          <w:numId w:val="19"/>
        </w:numPr>
        <w:tabs>
          <w:tab w:val="left" w:pos="822"/>
        </w:tabs>
        <w:spacing w:line="242" w:lineRule="auto"/>
        <w:ind w:right="118" w:hanging="508"/>
        <w:rPr>
          <w:rFonts w:asciiTheme="minorHAnsi" w:hAnsiTheme="minorHAnsi" w:cstheme="minorHAnsi"/>
          <w:lang w:val="nl-NL"/>
        </w:rPr>
      </w:pPr>
      <w:r w:rsidRPr="00CB0514">
        <w:rPr>
          <w:rFonts w:asciiTheme="minorHAnsi" w:hAnsiTheme="minorHAnsi" w:cstheme="minorHAnsi"/>
          <w:lang w:val="nl-NL"/>
        </w:rPr>
        <w:t>De op het Toegangsbewijs genoemde aanvangstijd van het Evenement is onder voorbehoud. Organisator aanvaardt geen aansprakelijkheid met betrekking tot de wijze van uitvoeren door de artiesten en de lengte van het optreden door de artiesten. Organisator streeft ernaar dat het Evenement zoveel mogelijk volgens het aangekondigde tijdschema wordt uitgevoerd. Organisator aanvaardt echter geen aansprakelijkheid voor afwijkingen daarin en voor enige schade die hierdoor wordt veroorzaakt voor Bezoeker.</w:t>
      </w:r>
    </w:p>
    <w:p w14:paraId="6893D54A" w14:textId="77777777" w:rsidR="00CB0514" w:rsidRPr="00CB0514" w:rsidRDefault="00CB0514" w:rsidP="00CB0514">
      <w:pPr>
        <w:pStyle w:val="Lijstalinea"/>
        <w:rPr>
          <w:rFonts w:asciiTheme="minorHAnsi" w:hAnsiTheme="minorHAnsi" w:cstheme="minorHAnsi"/>
          <w:lang w:val="nl-NL"/>
        </w:rPr>
      </w:pPr>
    </w:p>
    <w:p w14:paraId="076E4080" w14:textId="28DF2881" w:rsidR="00567D0B" w:rsidRPr="00CB0514" w:rsidRDefault="00CB0514" w:rsidP="00CB0514">
      <w:pPr>
        <w:pStyle w:val="Lijstalinea"/>
        <w:numPr>
          <w:ilvl w:val="1"/>
          <w:numId w:val="19"/>
        </w:numPr>
        <w:tabs>
          <w:tab w:val="left" w:pos="822"/>
        </w:tabs>
        <w:spacing w:line="242" w:lineRule="auto"/>
        <w:ind w:right="118" w:hanging="508"/>
        <w:rPr>
          <w:rFonts w:asciiTheme="minorHAnsi" w:hAnsiTheme="minorHAnsi" w:cstheme="minorHAnsi"/>
          <w:lang w:val="nl-NL"/>
        </w:rPr>
      </w:pPr>
      <w:r w:rsidRPr="00CB0514">
        <w:rPr>
          <w:rFonts w:asciiTheme="minorHAnsi" w:hAnsiTheme="minorHAnsi" w:cstheme="minorHAnsi"/>
          <w:lang w:val="nl-NL"/>
        </w:rPr>
        <w:t>Bezoeker vrijwaart Organisator voor alle aanspraken van derden ter zake schade waarvoor de Bezoeker jegens die derden op grond van de wet aansprakelijk is.</w:t>
      </w:r>
    </w:p>
    <w:p w14:paraId="2BAD27D2" w14:textId="77777777" w:rsidR="00567D0B" w:rsidRPr="00DD6A46" w:rsidRDefault="00567D0B">
      <w:pPr>
        <w:pStyle w:val="Plattetekst"/>
        <w:spacing w:before="2"/>
        <w:rPr>
          <w:rFonts w:asciiTheme="minorHAnsi" w:hAnsiTheme="minorHAnsi" w:cstheme="minorHAnsi"/>
          <w:lang w:val="nl-NL"/>
        </w:rPr>
      </w:pPr>
    </w:p>
    <w:p w14:paraId="2CDD7B68" w14:textId="3A2D405E" w:rsidR="00567D0B" w:rsidRPr="00DD6A46" w:rsidRDefault="00CB0514" w:rsidP="00DD6A46">
      <w:pPr>
        <w:pStyle w:val="Kop1"/>
        <w:numPr>
          <w:ilvl w:val="0"/>
          <w:numId w:val="10"/>
        </w:numPr>
        <w:tabs>
          <w:tab w:val="left" w:pos="2276"/>
        </w:tabs>
        <w:spacing w:before="87" w:line="484" w:lineRule="auto"/>
        <w:ind w:right="1615" w:hanging="694"/>
        <w:rPr>
          <w:rFonts w:asciiTheme="minorHAnsi" w:hAnsiTheme="minorHAnsi" w:cstheme="minorHAnsi"/>
          <w:lang w:val="nl-NL"/>
        </w:rPr>
      </w:pPr>
      <w:r w:rsidRPr="00DD6A46">
        <w:rPr>
          <w:rFonts w:asciiTheme="minorHAnsi" w:hAnsiTheme="minorHAnsi" w:cstheme="minorHAnsi"/>
          <w:lang w:val="nl-NL"/>
        </w:rPr>
        <w:t>Overmacht</w:t>
      </w:r>
    </w:p>
    <w:p w14:paraId="47D40FA2" w14:textId="77777777" w:rsidR="00567D0B" w:rsidRPr="00DD6A46" w:rsidRDefault="00567D0B">
      <w:pPr>
        <w:pStyle w:val="Plattetekst"/>
        <w:spacing w:before="5"/>
        <w:rPr>
          <w:rFonts w:asciiTheme="minorHAnsi" w:hAnsiTheme="minorHAnsi" w:cstheme="minorHAnsi"/>
          <w:b/>
        </w:rPr>
      </w:pPr>
    </w:p>
    <w:p w14:paraId="36FD40CE" w14:textId="77777777" w:rsidR="00CB0514" w:rsidRDefault="00CB0514" w:rsidP="00CB0514">
      <w:pPr>
        <w:pStyle w:val="Lijstalinea"/>
        <w:numPr>
          <w:ilvl w:val="1"/>
          <w:numId w:val="20"/>
        </w:numPr>
        <w:tabs>
          <w:tab w:val="left" w:pos="822"/>
        </w:tabs>
        <w:spacing w:before="1" w:line="242" w:lineRule="auto"/>
        <w:ind w:right="111" w:hanging="508"/>
        <w:rPr>
          <w:rFonts w:asciiTheme="minorHAnsi" w:hAnsiTheme="minorHAnsi" w:cstheme="minorHAnsi"/>
          <w:lang w:val="nl-NL"/>
        </w:rPr>
      </w:pPr>
      <w:r w:rsidRPr="00CB0514">
        <w:rPr>
          <w:rFonts w:asciiTheme="minorHAnsi" w:hAnsiTheme="minorHAnsi" w:cstheme="minorHAnsi"/>
          <w:lang w:val="nl-NL"/>
        </w:rPr>
        <w:t>Ingeval van Overmacht, heeft Organisator het recht om het Evenement 1) te verplaatsen naar een andere datum of 2) af te gelasten.</w:t>
      </w:r>
    </w:p>
    <w:p w14:paraId="5DC30742" w14:textId="77777777" w:rsidR="00CB0514" w:rsidRDefault="00CB0514" w:rsidP="00CB0514">
      <w:pPr>
        <w:pStyle w:val="Lijstalinea"/>
        <w:tabs>
          <w:tab w:val="left" w:pos="822"/>
        </w:tabs>
        <w:spacing w:before="1" w:line="242" w:lineRule="auto"/>
        <w:ind w:left="792" w:right="111" w:firstLine="0"/>
        <w:rPr>
          <w:rFonts w:asciiTheme="minorHAnsi" w:hAnsiTheme="minorHAnsi" w:cstheme="minorHAnsi"/>
          <w:lang w:val="nl-NL"/>
        </w:rPr>
      </w:pPr>
    </w:p>
    <w:p w14:paraId="2442E9ED" w14:textId="77777777" w:rsidR="00CB0514" w:rsidRDefault="00CB0514" w:rsidP="00CB0514">
      <w:pPr>
        <w:pStyle w:val="Lijstalinea"/>
        <w:numPr>
          <w:ilvl w:val="1"/>
          <w:numId w:val="20"/>
        </w:numPr>
        <w:tabs>
          <w:tab w:val="left" w:pos="822"/>
        </w:tabs>
        <w:spacing w:before="1" w:line="242" w:lineRule="auto"/>
        <w:ind w:right="111" w:hanging="508"/>
        <w:rPr>
          <w:rFonts w:asciiTheme="minorHAnsi" w:hAnsiTheme="minorHAnsi" w:cstheme="minorHAnsi"/>
          <w:lang w:val="nl-NL"/>
        </w:rPr>
      </w:pPr>
      <w:r w:rsidRPr="00CB0514">
        <w:rPr>
          <w:rFonts w:asciiTheme="minorHAnsi" w:hAnsiTheme="minorHAnsi" w:cstheme="minorHAnsi"/>
          <w:lang w:val="nl-NL"/>
        </w:rPr>
        <w:t xml:space="preserve">Indien Organisator het Evenement ingeval van Overmacht verplaatst naar een andere datum, dan is het Toegangsbewijs geldig voor die andere (nieuwe) datum. Als Bezoeker het Evenement op de nieuwe datum niet kan of wil bezoeken, dan heeft Bezoeker na inlevering van een geldig en onbeschadigd Toegangsbewijs recht op terugbetaling van de entreeprijs (exclusief servicekosten) zoals vermeld op het Toegangsbewijs, en bij gebreke daarvan de entreeprijs die Bezoeker heeft betaald aan een officiële verkooporganisatie (exclusief servicekosten). Dit recht op terugbetaling van Bezoeker bestaat gedurende vier weken te rekenen vanaf de nieuwe datum waarop het Evenement zal plaatsvinden. Mocht het Evenement worden vervroegd, dan bestaat het recht op terugbetaling van Bezoeker gedurende vier weken te rekenen vanaf de oorspronkelijke datum waarop het Evenement zou plaatsvinden. Servicekosten zijn niet inbegrepen bij terugbetaling en eventuele overige schade zal niet worden vergoed. Bezoeker kan geen aanspraak maken op toegang tot een ander </w:t>
      </w:r>
      <w:proofErr w:type="gramStart"/>
      <w:r w:rsidRPr="00CB0514">
        <w:rPr>
          <w:rFonts w:asciiTheme="minorHAnsi" w:hAnsiTheme="minorHAnsi" w:cstheme="minorHAnsi"/>
          <w:lang w:val="nl-NL"/>
        </w:rPr>
        <w:t>en /</w:t>
      </w:r>
      <w:proofErr w:type="gramEnd"/>
      <w:r w:rsidRPr="00CB0514">
        <w:rPr>
          <w:rFonts w:asciiTheme="minorHAnsi" w:hAnsiTheme="minorHAnsi" w:cstheme="minorHAnsi"/>
          <w:lang w:val="nl-NL"/>
        </w:rPr>
        <w:t xml:space="preserve"> of vervangend Evenement.</w:t>
      </w:r>
    </w:p>
    <w:p w14:paraId="3614FA79" w14:textId="77777777" w:rsidR="00CB0514" w:rsidRPr="00CB0514" w:rsidRDefault="00CB0514" w:rsidP="00CB0514">
      <w:pPr>
        <w:pStyle w:val="Lijstalinea"/>
        <w:rPr>
          <w:rFonts w:asciiTheme="minorHAnsi" w:hAnsiTheme="minorHAnsi" w:cstheme="minorHAnsi"/>
          <w:lang w:val="nl-NL"/>
        </w:rPr>
      </w:pPr>
    </w:p>
    <w:p w14:paraId="1FA28F8A" w14:textId="354E9F52" w:rsidR="00567D0B" w:rsidRPr="00CB0514" w:rsidRDefault="00CB0514" w:rsidP="00CB0514">
      <w:pPr>
        <w:pStyle w:val="Lijstalinea"/>
        <w:numPr>
          <w:ilvl w:val="1"/>
          <w:numId w:val="20"/>
        </w:numPr>
        <w:tabs>
          <w:tab w:val="left" w:pos="822"/>
        </w:tabs>
        <w:spacing w:before="1" w:line="242" w:lineRule="auto"/>
        <w:ind w:right="111" w:hanging="508"/>
        <w:rPr>
          <w:rFonts w:asciiTheme="minorHAnsi" w:hAnsiTheme="minorHAnsi" w:cstheme="minorHAnsi"/>
          <w:lang w:val="nl-NL"/>
        </w:rPr>
      </w:pPr>
      <w:r w:rsidRPr="00CB0514">
        <w:rPr>
          <w:rFonts w:asciiTheme="minorHAnsi" w:hAnsiTheme="minorHAnsi" w:cstheme="minorHAnsi"/>
          <w:lang w:val="nl-NL"/>
        </w:rPr>
        <w:t xml:space="preserve">Als Organisator het Evenement in geval van Overmacht afgelast voordat het Evenement is aangevangen, dan is Organisator uitsluitend gehouden om aan Bezoeker de entreeprijs terug te betalen die is vermeld op het Toegangsbewijs (exclusief servicekosten), en bij gebreke daarvan de entreeprijs die Bezoeker heeft betaald aan een officiële verkooporganisatie (exclusief servicekosten). Dit recht op terugbetaling van Bezoeker bestaat gedurende twaalf weken te rekenen vanaf de datum waarop het Evenement zou plaatsvinden na inlevering van een geldig en onbeschadigd Toegangsbewijs. Servicekosten zijn niet inbegrepen bij terugbetaling en eventuele overige schade zal niet worden vergoed. Ter voorkoming van misverstanden is het voorgaande niet van toepassing als Organisator het Evenement ingeval van Overmacht afgelast tijdens het Evenement (dat wil zeggen: nadat het Evenement is aangevangen). Bezoeker kan in geen geval aanspraak maken op toegang tot een ander </w:t>
      </w:r>
      <w:proofErr w:type="gramStart"/>
      <w:r w:rsidRPr="00CB0514">
        <w:rPr>
          <w:rFonts w:asciiTheme="minorHAnsi" w:hAnsiTheme="minorHAnsi" w:cstheme="minorHAnsi"/>
          <w:lang w:val="nl-NL"/>
        </w:rPr>
        <w:t>en /</w:t>
      </w:r>
      <w:proofErr w:type="gramEnd"/>
      <w:r w:rsidRPr="00CB0514">
        <w:rPr>
          <w:rFonts w:asciiTheme="minorHAnsi" w:hAnsiTheme="minorHAnsi" w:cstheme="minorHAnsi"/>
          <w:lang w:val="nl-NL"/>
        </w:rPr>
        <w:t xml:space="preserve"> of vervangend Evenement.</w:t>
      </w:r>
    </w:p>
    <w:p w14:paraId="3A69652B" w14:textId="77777777" w:rsidR="00567D0B" w:rsidRPr="00DD6A46" w:rsidRDefault="00567D0B">
      <w:pPr>
        <w:pStyle w:val="Plattetekst"/>
        <w:spacing w:before="2"/>
        <w:rPr>
          <w:rFonts w:asciiTheme="minorHAnsi" w:hAnsiTheme="minorHAnsi" w:cstheme="minorHAnsi"/>
          <w:lang w:val="nl-NL"/>
        </w:rPr>
      </w:pPr>
    </w:p>
    <w:p w14:paraId="785AF9C2" w14:textId="63697397" w:rsidR="00567D0B" w:rsidRPr="00DD6A46" w:rsidRDefault="00CB0514" w:rsidP="00DD6A46">
      <w:pPr>
        <w:pStyle w:val="Kop1"/>
        <w:numPr>
          <w:ilvl w:val="0"/>
          <w:numId w:val="10"/>
        </w:numPr>
        <w:tabs>
          <w:tab w:val="left" w:pos="2276"/>
        </w:tabs>
        <w:spacing w:before="87" w:line="484" w:lineRule="auto"/>
        <w:ind w:right="1615" w:hanging="694"/>
        <w:rPr>
          <w:rFonts w:asciiTheme="minorHAnsi" w:hAnsiTheme="minorHAnsi" w:cstheme="minorHAnsi"/>
          <w:lang w:val="nl-NL"/>
        </w:rPr>
      </w:pPr>
      <w:r w:rsidRPr="00DD6A46">
        <w:rPr>
          <w:rFonts w:asciiTheme="minorHAnsi" w:hAnsiTheme="minorHAnsi" w:cstheme="minorHAnsi"/>
          <w:lang w:val="nl-NL"/>
        </w:rPr>
        <w:t>Persoonsgegevens</w:t>
      </w:r>
    </w:p>
    <w:p w14:paraId="552C9132" w14:textId="77777777" w:rsidR="00567D0B" w:rsidRPr="00DD6A46" w:rsidRDefault="00567D0B">
      <w:pPr>
        <w:pStyle w:val="Plattetekst"/>
        <w:spacing w:before="5"/>
        <w:rPr>
          <w:rFonts w:asciiTheme="minorHAnsi" w:hAnsiTheme="minorHAnsi" w:cstheme="minorHAnsi"/>
          <w:b/>
          <w:lang w:val="nl-NL"/>
        </w:rPr>
      </w:pPr>
    </w:p>
    <w:p w14:paraId="29CAFF9C" w14:textId="7E0DFC43" w:rsidR="00567D0B" w:rsidRPr="00DD6A46" w:rsidRDefault="00CB0514" w:rsidP="00CB0514">
      <w:pPr>
        <w:pStyle w:val="Plattetekst"/>
        <w:numPr>
          <w:ilvl w:val="1"/>
          <w:numId w:val="21"/>
        </w:numPr>
        <w:spacing w:line="242" w:lineRule="auto"/>
        <w:ind w:right="115" w:hanging="508"/>
        <w:jc w:val="both"/>
        <w:rPr>
          <w:rFonts w:asciiTheme="minorHAnsi" w:hAnsiTheme="minorHAnsi" w:cstheme="minorHAnsi"/>
          <w:lang w:val="nl-NL"/>
        </w:rPr>
      </w:pPr>
      <w:r w:rsidRPr="00DD6A46">
        <w:rPr>
          <w:rFonts w:asciiTheme="minorHAnsi" w:hAnsiTheme="minorHAnsi" w:cstheme="minorHAnsi"/>
          <w:lang w:val="nl-NL"/>
        </w:rPr>
        <w:t>Organisator verwerkt de persoonsgegevens van Bezoeker in overeenstemming met haar privacy policy. Deze privacy policy kan worden geraadpleegd via</w:t>
      </w:r>
      <w:r w:rsidRPr="00DD6A46">
        <w:rPr>
          <w:rFonts w:asciiTheme="minorHAnsi" w:hAnsiTheme="minorHAnsi" w:cstheme="minorHAnsi"/>
          <w:color w:val="1154CC"/>
          <w:lang w:val="nl-NL"/>
        </w:rPr>
        <w:t xml:space="preserve"> </w:t>
      </w:r>
      <w:hyperlink r:id="rId9">
        <w:r w:rsidRPr="00DD6A46">
          <w:rPr>
            <w:rFonts w:asciiTheme="minorHAnsi" w:hAnsiTheme="minorHAnsi" w:cstheme="minorHAnsi"/>
            <w:color w:val="1154CC"/>
            <w:u w:val="thick" w:color="1154CC"/>
            <w:lang w:val="nl-NL"/>
          </w:rPr>
          <w:t>www.</w:t>
        </w:r>
        <w:r w:rsidR="00DD6A46">
          <w:rPr>
            <w:rFonts w:asciiTheme="minorHAnsi" w:hAnsiTheme="minorHAnsi" w:cstheme="minorHAnsi"/>
            <w:color w:val="1154CC"/>
            <w:u w:val="thick" w:color="1154CC"/>
            <w:lang w:val="nl-NL"/>
          </w:rPr>
          <w:t xml:space="preserve"> </w:t>
        </w:r>
        <w:hyperlink r:id="rId10" w:history="1">
          <w:r w:rsidR="003B45A4" w:rsidRPr="00FF68A6">
            <w:rPr>
              <w:rStyle w:val="Hyperlink"/>
              <w:rFonts w:asciiTheme="minorHAnsi" w:hAnsiTheme="minorHAnsi" w:cstheme="minorHAnsi"/>
              <w:lang w:val="nl-NL"/>
            </w:rPr>
            <w:t>www.carribeanafrofestival.nl</w:t>
          </w:r>
        </w:hyperlink>
      </w:hyperlink>
      <w:r w:rsidR="003B45A4">
        <w:rPr>
          <w:rFonts w:asciiTheme="minorHAnsi" w:hAnsiTheme="minorHAnsi" w:cstheme="minorHAnsi"/>
          <w:color w:val="1154CC"/>
          <w:u w:val="thick" w:color="1154CC"/>
          <w:lang w:val="nl-NL"/>
        </w:rPr>
        <w:t>/</w:t>
      </w:r>
      <w:proofErr w:type="spellStart"/>
      <w:r w:rsidR="003B45A4">
        <w:rPr>
          <w:rFonts w:asciiTheme="minorHAnsi" w:hAnsiTheme="minorHAnsi" w:cstheme="minorHAnsi"/>
          <w:color w:val="1154CC"/>
          <w:u w:val="thick" w:color="1154CC"/>
          <w:lang w:val="nl-NL"/>
        </w:rPr>
        <w:t>pricacy</w:t>
      </w:r>
      <w:proofErr w:type="spellEnd"/>
      <w:r w:rsidRPr="00DD6A46">
        <w:rPr>
          <w:rFonts w:asciiTheme="minorHAnsi" w:hAnsiTheme="minorHAnsi" w:cstheme="minorHAnsi"/>
          <w:lang w:val="nl-NL"/>
        </w:rPr>
        <w:t>.</w:t>
      </w:r>
    </w:p>
    <w:p w14:paraId="45DE6F88" w14:textId="514700B9" w:rsidR="00567D0B" w:rsidRPr="00DD6A46" w:rsidRDefault="00CB0514" w:rsidP="00DD6A46">
      <w:pPr>
        <w:pStyle w:val="Kop1"/>
        <w:numPr>
          <w:ilvl w:val="0"/>
          <w:numId w:val="10"/>
        </w:numPr>
        <w:tabs>
          <w:tab w:val="left" w:pos="2276"/>
        </w:tabs>
        <w:spacing w:before="87" w:line="484" w:lineRule="auto"/>
        <w:ind w:right="1615" w:hanging="694"/>
        <w:rPr>
          <w:rFonts w:asciiTheme="minorHAnsi" w:hAnsiTheme="minorHAnsi" w:cstheme="minorHAnsi"/>
          <w:lang w:val="nl-NL"/>
        </w:rPr>
      </w:pPr>
      <w:r w:rsidRPr="00DD6A46">
        <w:rPr>
          <w:rFonts w:asciiTheme="minorHAnsi" w:hAnsiTheme="minorHAnsi" w:cstheme="minorHAnsi"/>
          <w:lang w:val="nl-NL"/>
        </w:rPr>
        <w:lastRenderedPageBreak/>
        <w:t>Wijziging</w:t>
      </w:r>
    </w:p>
    <w:p w14:paraId="01698E19" w14:textId="77777777" w:rsidR="00567D0B" w:rsidRPr="00DD6A46" w:rsidRDefault="00567D0B">
      <w:pPr>
        <w:pStyle w:val="Plattetekst"/>
        <w:spacing w:before="5"/>
        <w:rPr>
          <w:rFonts w:asciiTheme="minorHAnsi" w:hAnsiTheme="minorHAnsi" w:cstheme="minorHAnsi"/>
          <w:b/>
          <w:lang w:val="nl-NL"/>
        </w:rPr>
      </w:pPr>
    </w:p>
    <w:p w14:paraId="497D18D1" w14:textId="2B6E2FBE" w:rsidR="00567D0B" w:rsidRPr="00DD6A46" w:rsidRDefault="00CB0514" w:rsidP="00CB0514">
      <w:pPr>
        <w:pStyle w:val="Plattetekst"/>
        <w:numPr>
          <w:ilvl w:val="1"/>
          <w:numId w:val="22"/>
        </w:numPr>
        <w:spacing w:line="242" w:lineRule="auto"/>
        <w:ind w:right="109" w:hanging="508"/>
        <w:jc w:val="both"/>
        <w:rPr>
          <w:rFonts w:asciiTheme="minorHAnsi" w:hAnsiTheme="minorHAnsi" w:cstheme="minorHAnsi"/>
          <w:lang w:val="nl-NL"/>
        </w:rPr>
      </w:pPr>
      <w:r w:rsidRPr="00DD6A46">
        <w:rPr>
          <w:rFonts w:asciiTheme="minorHAnsi" w:hAnsiTheme="minorHAnsi" w:cstheme="minorHAnsi"/>
          <w:lang w:val="nl-NL"/>
        </w:rPr>
        <w:t>Organisator behoudt zich het recht voor om de Algemene Voorwaarden eenzijdig te wijzigen. De gewijzigde versie van de Algemene Voorwaarden zal op duidelijke wijze worden gepubliceerd op de website van Organisator. De gewijzigde versie van de Algemene Voorwaarden geldt vanaf het moment van publicatie. Organisator adviseert Bezoeker met enige regelmaat te controleren of de Algemene Voorwaarden zijn gewijzigd.</w:t>
      </w:r>
    </w:p>
    <w:p w14:paraId="5F2DEB8F" w14:textId="77777777" w:rsidR="00567D0B" w:rsidRPr="00DD6A46" w:rsidRDefault="00567D0B">
      <w:pPr>
        <w:pStyle w:val="Plattetekst"/>
        <w:spacing w:before="2"/>
        <w:rPr>
          <w:rFonts w:asciiTheme="minorHAnsi" w:hAnsiTheme="minorHAnsi" w:cstheme="minorHAnsi"/>
          <w:lang w:val="nl-NL"/>
        </w:rPr>
      </w:pPr>
    </w:p>
    <w:p w14:paraId="7FB2A5E3" w14:textId="1875B5DD" w:rsidR="00567D0B" w:rsidRPr="00DD6A46" w:rsidRDefault="00CB0514" w:rsidP="00DD6A46">
      <w:pPr>
        <w:pStyle w:val="Kop1"/>
        <w:numPr>
          <w:ilvl w:val="0"/>
          <w:numId w:val="10"/>
        </w:numPr>
        <w:tabs>
          <w:tab w:val="left" w:pos="2276"/>
        </w:tabs>
        <w:spacing w:before="87" w:line="484" w:lineRule="auto"/>
        <w:ind w:right="1615" w:hanging="694"/>
        <w:rPr>
          <w:rFonts w:asciiTheme="minorHAnsi" w:hAnsiTheme="minorHAnsi" w:cstheme="minorHAnsi"/>
          <w:lang w:val="nl-NL"/>
        </w:rPr>
      </w:pPr>
      <w:r w:rsidRPr="00DD6A46">
        <w:rPr>
          <w:rFonts w:asciiTheme="minorHAnsi" w:hAnsiTheme="minorHAnsi" w:cstheme="minorHAnsi"/>
          <w:lang w:val="nl-NL"/>
        </w:rPr>
        <w:t>Conversie</w:t>
      </w:r>
    </w:p>
    <w:p w14:paraId="0392E69C" w14:textId="77777777" w:rsidR="00567D0B" w:rsidRPr="00DD6A46" w:rsidRDefault="00567D0B">
      <w:pPr>
        <w:pStyle w:val="Plattetekst"/>
        <w:spacing w:before="5"/>
        <w:rPr>
          <w:rFonts w:asciiTheme="minorHAnsi" w:hAnsiTheme="minorHAnsi" w:cstheme="minorHAnsi"/>
          <w:b/>
          <w:lang w:val="nl-NL"/>
        </w:rPr>
      </w:pPr>
    </w:p>
    <w:p w14:paraId="35A5ACF0" w14:textId="0483BE75" w:rsidR="00567D0B" w:rsidRPr="00DD6A46" w:rsidRDefault="00CB0514" w:rsidP="00CB0514">
      <w:pPr>
        <w:pStyle w:val="Plattetekst"/>
        <w:numPr>
          <w:ilvl w:val="1"/>
          <w:numId w:val="23"/>
        </w:numPr>
        <w:spacing w:before="1" w:line="242" w:lineRule="auto"/>
        <w:ind w:right="109" w:hanging="508"/>
        <w:jc w:val="both"/>
        <w:rPr>
          <w:rFonts w:asciiTheme="minorHAnsi" w:hAnsiTheme="minorHAnsi" w:cstheme="minorHAnsi"/>
          <w:lang w:val="nl-NL"/>
        </w:rPr>
      </w:pPr>
      <w:r w:rsidRPr="00DD6A46">
        <w:rPr>
          <w:rFonts w:asciiTheme="minorHAnsi" w:hAnsiTheme="minorHAnsi" w:cstheme="minorHAnsi"/>
          <w:lang w:val="nl-NL"/>
        </w:rPr>
        <w:t>Indien één of meer bepalingen van de Algemene Voorwaarden nietig zijn of vernietigd worden, dan blijven de overige bepalingen onverkort van kracht. Organisator en Bezoeker zullen in dat geval de nietige of vernietigde bepaling(en) vervangen door (een) rechtsgeldige bepaling(en), waarbij zoveel mogelijk aansluiting wordt gezocht bij de oorspronkelijke bedoeling van het betreffende artikel.</w:t>
      </w:r>
    </w:p>
    <w:p w14:paraId="2FE84ADB" w14:textId="77777777" w:rsidR="00567D0B" w:rsidRPr="00DD6A46" w:rsidRDefault="00567D0B">
      <w:pPr>
        <w:pStyle w:val="Plattetekst"/>
        <w:spacing w:before="2"/>
        <w:rPr>
          <w:rFonts w:asciiTheme="minorHAnsi" w:hAnsiTheme="minorHAnsi" w:cstheme="minorHAnsi"/>
          <w:lang w:val="nl-NL"/>
        </w:rPr>
      </w:pPr>
    </w:p>
    <w:p w14:paraId="7D8C7AF6" w14:textId="6EFE254F" w:rsidR="00567D0B" w:rsidRPr="00DD6A46" w:rsidRDefault="00CB0514" w:rsidP="00DD6A46">
      <w:pPr>
        <w:pStyle w:val="Kop1"/>
        <w:numPr>
          <w:ilvl w:val="0"/>
          <w:numId w:val="10"/>
        </w:numPr>
        <w:tabs>
          <w:tab w:val="left" w:pos="2276"/>
        </w:tabs>
        <w:spacing w:before="87" w:line="484" w:lineRule="auto"/>
        <w:ind w:right="1615" w:hanging="694"/>
        <w:rPr>
          <w:rFonts w:asciiTheme="minorHAnsi" w:hAnsiTheme="minorHAnsi" w:cstheme="minorHAnsi"/>
          <w:lang w:val="nl-NL"/>
        </w:rPr>
      </w:pPr>
      <w:r w:rsidRPr="00DD6A46">
        <w:rPr>
          <w:rFonts w:asciiTheme="minorHAnsi" w:hAnsiTheme="minorHAnsi" w:cstheme="minorHAnsi"/>
          <w:lang w:val="nl-NL"/>
        </w:rPr>
        <w:t>Toepasselijk recht, bevoegde rechter</w:t>
      </w:r>
    </w:p>
    <w:p w14:paraId="1156338B" w14:textId="77777777" w:rsidR="00567D0B" w:rsidRPr="00DD6A46" w:rsidRDefault="00567D0B">
      <w:pPr>
        <w:pStyle w:val="Plattetekst"/>
        <w:spacing w:before="5"/>
        <w:rPr>
          <w:rFonts w:asciiTheme="minorHAnsi" w:hAnsiTheme="minorHAnsi" w:cstheme="minorHAnsi"/>
          <w:b/>
        </w:rPr>
      </w:pPr>
    </w:p>
    <w:p w14:paraId="29EE2CAC" w14:textId="77777777" w:rsidR="00CB0514" w:rsidRDefault="00CB0514" w:rsidP="00CB0514">
      <w:pPr>
        <w:pStyle w:val="Lijstalinea"/>
        <w:numPr>
          <w:ilvl w:val="1"/>
          <w:numId w:val="24"/>
        </w:numPr>
        <w:tabs>
          <w:tab w:val="left" w:pos="822"/>
        </w:tabs>
        <w:spacing w:line="242" w:lineRule="auto"/>
        <w:ind w:right="109" w:hanging="508"/>
        <w:rPr>
          <w:rFonts w:asciiTheme="minorHAnsi" w:hAnsiTheme="minorHAnsi" w:cstheme="minorHAnsi"/>
          <w:lang w:val="nl-NL"/>
        </w:rPr>
      </w:pPr>
      <w:r w:rsidRPr="00CB0514">
        <w:rPr>
          <w:rFonts w:asciiTheme="minorHAnsi" w:hAnsiTheme="minorHAnsi" w:cstheme="minorHAnsi"/>
          <w:lang w:val="nl-NL"/>
        </w:rPr>
        <w:t>Op de Algemene Voorwaarden en de daarmee verband houdende Overeenkomst is uitsluitend Nederlands recht van toepassing.</w:t>
      </w:r>
    </w:p>
    <w:p w14:paraId="3E28D433" w14:textId="0522FA6F" w:rsidR="00567D0B" w:rsidRPr="00CB0514" w:rsidRDefault="00CB0514" w:rsidP="00CB0514">
      <w:pPr>
        <w:pStyle w:val="Lijstalinea"/>
        <w:numPr>
          <w:ilvl w:val="1"/>
          <w:numId w:val="24"/>
        </w:numPr>
        <w:tabs>
          <w:tab w:val="left" w:pos="822"/>
        </w:tabs>
        <w:spacing w:line="242" w:lineRule="auto"/>
        <w:ind w:right="109" w:hanging="508"/>
        <w:rPr>
          <w:rFonts w:asciiTheme="minorHAnsi" w:hAnsiTheme="minorHAnsi" w:cstheme="minorHAnsi"/>
          <w:lang w:val="nl-NL"/>
        </w:rPr>
      </w:pPr>
      <w:r w:rsidRPr="00CB0514">
        <w:rPr>
          <w:rFonts w:asciiTheme="minorHAnsi" w:hAnsiTheme="minorHAnsi" w:cstheme="minorHAnsi"/>
          <w:lang w:val="nl-NL"/>
        </w:rPr>
        <w:t xml:space="preserve">Alle geschillen die voortvloeien uit of verband houden met de Algemene Voorwaarden </w:t>
      </w:r>
      <w:proofErr w:type="gramStart"/>
      <w:r w:rsidRPr="00CB0514">
        <w:rPr>
          <w:rFonts w:asciiTheme="minorHAnsi" w:hAnsiTheme="minorHAnsi" w:cstheme="minorHAnsi"/>
          <w:lang w:val="nl-NL"/>
        </w:rPr>
        <w:t>en /</w:t>
      </w:r>
      <w:proofErr w:type="gramEnd"/>
      <w:r w:rsidRPr="00CB0514">
        <w:rPr>
          <w:rFonts w:asciiTheme="minorHAnsi" w:hAnsiTheme="minorHAnsi" w:cstheme="minorHAnsi"/>
          <w:lang w:val="nl-NL"/>
        </w:rPr>
        <w:t xml:space="preserve"> of de Overeenkomst zullen exclusief – met uitsluiting van iedere andere rechtbank - worden voorgelegd aan de rechtbank te Rotterdam.</w:t>
      </w:r>
    </w:p>
    <w:sectPr w:rsidR="00567D0B" w:rsidRPr="00CB0514" w:rsidSect="00DD6A46">
      <w:pgSz w:w="11920" w:h="16840"/>
      <w:pgMar w:top="1417" w:right="1417" w:bottom="1417" w:left="1417"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C6602"/>
    <w:multiLevelType w:val="multilevel"/>
    <w:tmpl w:val="631A46C8"/>
    <w:lvl w:ilvl="0">
      <w:start w:val="5"/>
      <w:numFmt w:val="decimal"/>
      <w:lvlText w:val="%1"/>
      <w:lvlJc w:val="left"/>
      <w:pPr>
        <w:ind w:left="822" w:hanging="705"/>
      </w:pPr>
      <w:rPr>
        <w:rFonts w:hint="default"/>
      </w:rPr>
    </w:lvl>
    <w:lvl w:ilvl="1">
      <w:start w:val="1"/>
      <w:numFmt w:val="decimal"/>
      <w:lvlText w:val="%1.%2"/>
      <w:lvlJc w:val="left"/>
      <w:pPr>
        <w:ind w:left="822" w:hanging="705"/>
      </w:pPr>
      <w:rPr>
        <w:rFonts w:ascii="Verdana" w:eastAsia="Verdana" w:hAnsi="Verdana" w:cs="Verdana" w:hint="default"/>
        <w:spacing w:val="-33"/>
        <w:w w:val="100"/>
        <w:sz w:val="22"/>
        <w:szCs w:val="22"/>
      </w:rPr>
    </w:lvl>
    <w:lvl w:ilvl="2">
      <w:numFmt w:val="bullet"/>
      <w:lvlText w:val="•"/>
      <w:lvlJc w:val="left"/>
      <w:pPr>
        <w:ind w:left="2516" w:hanging="705"/>
      </w:pPr>
      <w:rPr>
        <w:rFonts w:hint="default"/>
      </w:rPr>
    </w:lvl>
    <w:lvl w:ilvl="3">
      <w:numFmt w:val="bullet"/>
      <w:lvlText w:val="•"/>
      <w:lvlJc w:val="left"/>
      <w:pPr>
        <w:ind w:left="3364" w:hanging="705"/>
      </w:pPr>
      <w:rPr>
        <w:rFonts w:hint="default"/>
      </w:rPr>
    </w:lvl>
    <w:lvl w:ilvl="4">
      <w:numFmt w:val="bullet"/>
      <w:lvlText w:val="•"/>
      <w:lvlJc w:val="left"/>
      <w:pPr>
        <w:ind w:left="4212" w:hanging="705"/>
      </w:pPr>
      <w:rPr>
        <w:rFonts w:hint="default"/>
      </w:rPr>
    </w:lvl>
    <w:lvl w:ilvl="5">
      <w:numFmt w:val="bullet"/>
      <w:lvlText w:val="•"/>
      <w:lvlJc w:val="left"/>
      <w:pPr>
        <w:ind w:left="5060" w:hanging="705"/>
      </w:pPr>
      <w:rPr>
        <w:rFonts w:hint="default"/>
      </w:rPr>
    </w:lvl>
    <w:lvl w:ilvl="6">
      <w:numFmt w:val="bullet"/>
      <w:lvlText w:val="•"/>
      <w:lvlJc w:val="left"/>
      <w:pPr>
        <w:ind w:left="5908" w:hanging="705"/>
      </w:pPr>
      <w:rPr>
        <w:rFonts w:hint="default"/>
      </w:rPr>
    </w:lvl>
    <w:lvl w:ilvl="7">
      <w:numFmt w:val="bullet"/>
      <w:lvlText w:val="•"/>
      <w:lvlJc w:val="left"/>
      <w:pPr>
        <w:ind w:left="6756" w:hanging="705"/>
      </w:pPr>
      <w:rPr>
        <w:rFonts w:hint="default"/>
      </w:rPr>
    </w:lvl>
    <w:lvl w:ilvl="8">
      <w:numFmt w:val="bullet"/>
      <w:lvlText w:val="•"/>
      <w:lvlJc w:val="left"/>
      <w:pPr>
        <w:ind w:left="7604" w:hanging="705"/>
      </w:pPr>
      <w:rPr>
        <w:rFonts w:hint="default"/>
      </w:rPr>
    </w:lvl>
  </w:abstractNum>
  <w:abstractNum w:abstractNumId="1" w15:restartNumberingAfterBreak="0">
    <w:nsid w:val="09177513"/>
    <w:multiLevelType w:val="multilevel"/>
    <w:tmpl w:val="86388F5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5A149F"/>
    <w:multiLevelType w:val="multilevel"/>
    <w:tmpl w:val="00786E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BA5A9C"/>
    <w:multiLevelType w:val="multilevel"/>
    <w:tmpl w:val="D8FAA4A8"/>
    <w:lvl w:ilvl="0">
      <w:start w:val="10"/>
      <w:numFmt w:val="decimal"/>
      <w:lvlText w:val="%1"/>
      <w:lvlJc w:val="left"/>
      <w:pPr>
        <w:ind w:left="822" w:hanging="705"/>
      </w:pPr>
      <w:rPr>
        <w:rFonts w:hint="default"/>
      </w:rPr>
    </w:lvl>
    <w:lvl w:ilvl="1">
      <w:start w:val="1"/>
      <w:numFmt w:val="decimal"/>
      <w:lvlText w:val="%1.%2"/>
      <w:lvlJc w:val="left"/>
      <w:pPr>
        <w:ind w:left="822" w:hanging="705"/>
      </w:pPr>
      <w:rPr>
        <w:rFonts w:ascii="Verdana" w:eastAsia="Verdana" w:hAnsi="Verdana" w:cs="Verdana" w:hint="default"/>
        <w:spacing w:val="-38"/>
        <w:w w:val="100"/>
        <w:sz w:val="22"/>
        <w:szCs w:val="22"/>
      </w:rPr>
    </w:lvl>
    <w:lvl w:ilvl="2">
      <w:numFmt w:val="bullet"/>
      <w:lvlText w:val="•"/>
      <w:lvlJc w:val="left"/>
      <w:pPr>
        <w:ind w:left="2516" w:hanging="705"/>
      </w:pPr>
      <w:rPr>
        <w:rFonts w:hint="default"/>
      </w:rPr>
    </w:lvl>
    <w:lvl w:ilvl="3">
      <w:numFmt w:val="bullet"/>
      <w:lvlText w:val="•"/>
      <w:lvlJc w:val="left"/>
      <w:pPr>
        <w:ind w:left="3364" w:hanging="705"/>
      </w:pPr>
      <w:rPr>
        <w:rFonts w:hint="default"/>
      </w:rPr>
    </w:lvl>
    <w:lvl w:ilvl="4">
      <w:numFmt w:val="bullet"/>
      <w:lvlText w:val="•"/>
      <w:lvlJc w:val="left"/>
      <w:pPr>
        <w:ind w:left="4212" w:hanging="705"/>
      </w:pPr>
      <w:rPr>
        <w:rFonts w:hint="default"/>
      </w:rPr>
    </w:lvl>
    <w:lvl w:ilvl="5">
      <w:numFmt w:val="bullet"/>
      <w:lvlText w:val="•"/>
      <w:lvlJc w:val="left"/>
      <w:pPr>
        <w:ind w:left="5060" w:hanging="705"/>
      </w:pPr>
      <w:rPr>
        <w:rFonts w:hint="default"/>
      </w:rPr>
    </w:lvl>
    <w:lvl w:ilvl="6">
      <w:numFmt w:val="bullet"/>
      <w:lvlText w:val="•"/>
      <w:lvlJc w:val="left"/>
      <w:pPr>
        <w:ind w:left="5908" w:hanging="705"/>
      </w:pPr>
      <w:rPr>
        <w:rFonts w:hint="default"/>
      </w:rPr>
    </w:lvl>
    <w:lvl w:ilvl="7">
      <w:numFmt w:val="bullet"/>
      <w:lvlText w:val="•"/>
      <w:lvlJc w:val="left"/>
      <w:pPr>
        <w:ind w:left="6756" w:hanging="705"/>
      </w:pPr>
      <w:rPr>
        <w:rFonts w:hint="default"/>
      </w:rPr>
    </w:lvl>
    <w:lvl w:ilvl="8">
      <w:numFmt w:val="bullet"/>
      <w:lvlText w:val="•"/>
      <w:lvlJc w:val="left"/>
      <w:pPr>
        <w:ind w:left="7604" w:hanging="705"/>
      </w:pPr>
      <w:rPr>
        <w:rFonts w:hint="default"/>
      </w:rPr>
    </w:lvl>
  </w:abstractNum>
  <w:abstractNum w:abstractNumId="4" w15:restartNumberingAfterBreak="0">
    <w:nsid w:val="1AA850CD"/>
    <w:multiLevelType w:val="multilevel"/>
    <w:tmpl w:val="D0DC386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B18127E"/>
    <w:multiLevelType w:val="multilevel"/>
    <w:tmpl w:val="60DAF9AC"/>
    <w:lvl w:ilvl="0">
      <w:start w:val="4"/>
      <w:numFmt w:val="decimal"/>
      <w:lvlText w:val="%1"/>
      <w:lvlJc w:val="left"/>
      <w:pPr>
        <w:ind w:left="822" w:hanging="705"/>
      </w:pPr>
      <w:rPr>
        <w:rFonts w:hint="default"/>
      </w:rPr>
    </w:lvl>
    <w:lvl w:ilvl="1">
      <w:start w:val="1"/>
      <w:numFmt w:val="decimal"/>
      <w:lvlText w:val="%1.%2"/>
      <w:lvlJc w:val="left"/>
      <w:pPr>
        <w:ind w:left="822" w:hanging="705"/>
      </w:pPr>
      <w:rPr>
        <w:rFonts w:ascii="Verdana" w:eastAsia="Verdana" w:hAnsi="Verdana" w:cs="Verdana" w:hint="default"/>
        <w:spacing w:val="-24"/>
        <w:w w:val="100"/>
        <w:sz w:val="22"/>
        <w:szCs w:val="22"/>
      </w:rPr>
    </w:lvl>
    <w:lvl w:ilvl="2">
      <w:numFmt w:val="bullet"/>
      <w:lvlText w:val="•"/>
      <w:lvlJc w:val="left"/>
      <w:pPr>
        <w:ind w:left="2516" w:hanging="705"/>
      </w:pPr>
      <w:rPr>
        <w:rFonts w:hint="default"/>
      </w:rPr>
    </w:lvl>
    <w:lvl w:ilvl="3">
      <w:numFmt w:val="bullet"/>
      <w:lvlText w:val="•"/>
      <w:lvlJc w:val="left"/>
      <w:pPr>
        <w:ind w:left="3364" w:hanging="705"/>
      </w:pPr>
      <w:rPr>
        <w:rFonts w:hint="default"/>
      </w:rPr>
    </w:lvl>
    <w:lvl w:ilvl="4">
      <w:numFmt w:val="bullet"/>
      <w:lvlText w:val="•"/>
      <w:lvlJc w:val="left"/>
      <w:pPr>
        <w:ind w:left="4212" w:hanging="705"/>
      </w:pPr>
      <w:rPr>
        <w:rFonts w:hint="default"/>
      </w:rPr>
    </w:lvl>
    <w:lvl w:ilvl="5">
      <w:numFmt w:val="bullet"/>
      <w:lvlText w:val="•"/>
      <w:lvlJc w:val="left"/>
      <w:pPr>
        <w:ind w:left="5060" w:hanging="705"/>
      </w:pPr>
      <w:rPr>
        <w:rFonts w:hint="default"/>
      </w:rPr>
    </w:lvl>
    <w:lvl w:ilvl="6">
      <w:numFmt w:val="bullet"/>
      <w:lvlText w:val="•"/>
      <w:lvlJc w:val="left"/>
      <w:pPr>
        <w:ind w:left="5908" w:hanging="705"/>
      </w:pPr>
      <w:rPr>
        <w:rFonts w:hint="default"/>
      </w:rPr>
    </w:lvl>
    <w:lvl w:ilvl="7">
      <w:numFmt w:val="bullet"/>
      <w:lvlText w:val="•"/>
      <w:lvlJc w:val="left"/>
      <w:pPr>
        <w:ind w:left="6756" w:hanging="705"/>
      </w:pPr>
      <w:rPr>
        <w:rFonts w:hint="default"/>
      </w:rPr>
    </w:lvl>
    <w:lvl w:ilvl="8">
      <w:numFmt w:val="bullet"/>
      <w:lvlText w:val="•"/>
      <w:lvlJc w:val="left"/>
      <w:pPr>
        <w:ind w:left="7604" w:hanging="705"/>
      </w:pPr>
      <w:rPr>
        <w:rFonts w:hint="default"/>
      </w:rPr>
    </w:lvl>
  </w:abstractNum>
  <w:abstractNum w:abstractNumId="6" w15:restartNumberingAfterBreak="0">
    <w:nsid w:val="211B4657"/>
    <w:multiLevelType w:val="multilevel"/>
    <w:tmpl w:val="A25295B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0C03F2"/>
    <w:multiLevelType w:val="multilevel"/>
    <w:tmpl w:val="64521DD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3D4D71"/>
    <w:multiLevelType w:val="multilevel"/>
    <w:tmpl w:val="C3E823A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D519F0"/>
    <w:multiLevelType w:val="multilevel"/>
    <w:tmpl w:val="7A8A923A"/>
    <w:lvl w:ilvl="0">
      <w:start w:val="11"/>
      <w:numFmt w:val="decimal"/>
      <w:lvlText w:val="%1"/>
      <w:lvlJc w:val="left"/>
      <w:pPr>
        <w:ind w:left="822" w:hanging="690"/>
      </w:pPr>
      <w:rPr>
        <w:rFonts w:hint="default"/>
      </w:rPr>
    </w:lvl>
    <w:lvl w:ilvl="1">
      <w:start w:val="1"/>
      <w:numFmt w:val="decimal"/>
      <w:lvlText w:val="%1.%2"/>
      <w:lvlJc w:val="left"/>
      <w:pPr>
        <w:ind w:left="822" w:hanging="690"/>
      </w:pPr>
      <w:rPr>
        <w:rFonts w:ascii="Verdana" w:eastAsia="Verdana" w:hAnsi="Verdana" w:cs="Verdana" w:hint="default"/>
        <w:spacing w:val="-5"/>
        <w:w w:val="100"/>
        <w:sz w:val="22"/>
        <w:szCs w:val="22"/>
      </w:rPr>
    </w:lvl>
    <w:lvl w:ilvl="2">
      <w:numFmt w:val="bullet"/>
      <w:lvlText w:val="•"/>
      <w:lvlJc w:val="left"/>
      <w:pPr>
        <w:ind w:left="2516" w:hanging="690"/>
      </w:pPr>
      <w:rPr>
        <w:rFonts w:hint="default"/>
      </w:rPr>
    </w:lvl>
    <w:lvl w:ilvl="3">
      <w:numFmt w:val="bullet"/>
      <w:lvlText w:val="•"/>
      <w:lvlJc w:val="left"/>
      <w:pPr>
        <w:ind w:left="3364" w:hanging="690"/>
      </w:pPr>
      <w:rPr>
        <w:rFonts w:hint="default"/>
      </w:rPr>
    </w:lvl>
    <w:lvl w:ilvl="4">
      <w:numFmt w:val="bullet"/>
      <w:lvlText w:val="•"/>
      <w:lvlJc w:val="left"/>
      <w:pPr>
        <w:ind w:left="4212" w:hanging="690"/>
      </w:pPr>
      <w:rPr>
        <w:rFonts w:hint="default"/>
      </w:rPr>
    </w:lvl>
    <w:lvl w:ilvl="5">
      <w:numFmt w:val="bullet"/>
      <w:lvlText w:val="•"/>
      <w:lvlJc w:val="left"/>
      <w:pPr>
        <w:ind w:left="5060" w:hanging="690"/>
      </w:pPr>
      <w:rPr>
        <w:rFonts w:hint="default"/>
      </w:rPr>
    </w:lvl>
    <w:lvl w:ilvl="6">
      <w:numFmt w:val="bullet"/>
      <w:lvlText w:val="•"/>
      <w:lvlJc w:val="left"/>
      <w:pPr>
        <w:ind w:left="5908" w:hanging="690"/>
      </w:pPr>
      <w:rPr>
        <w:rFonts w:hint="default"/>
      </w:rPr>
    </w:lvl>
    <w:lvl w:ilvl="7">
      <w:numFmt w:val="bullet"/>
      <w:lvlText w:val="•"/>
      <w:lvlJc w:val="left"/>
      <w:pPr>
        <w:ind w:left="6756" w:hanging="690"/>
      </w:pPr>
      <w:rPr>
        <w:rFonts w:hint="default"/>
      </w:rPr>
    </w:lvl>
    <w:lvl w:ilvl="8">
      <w:numFmt w:val="bullet"/>
      <w:lvlText w:val="•"/>
      <w:lvlJc w:val="left"/>
      <w:pPr>
        <w:ind w:left="7604" w:hanging="690"/>
      </w:pPr>
      <w:rPr>
        <w:rFonts w:hint="default"/>
      </w:rPr>
    </w:lvl>
  </w:abstractNum>
  <w:abstractNum w:abstractNumId="10" w15:restartNumberingAfterBreak="0">
    <w:nsid w:val="3D291D6D"/>
    <w:multiLevelType w:val="multilevel"/>
    <w:tmpl w:val="8E8CF34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FEB66D5"/>
    <w:multiLevelType w:val="multilevel"/>
    <w:tmpl w:val="C704896A"/>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65D32EF"/>
    <w:multiLevelType w:val="multilevel"/>
    <w:tmpl w:val="5656A800"/>
    <w:lvl w:ilvl="0">
      <w:start w:val="6"/>
      <w:numFmt w:val="decimal"/>
      <w:lvlText w:val="%1"/>
      <w:lvlJc w:val="left"/>
      <w:pPr>
        <w:ind w:left="822" w:hanging="705"/>
      </w:pPr>
      <w:rPr>
        <w:rFonts w:hint="default"/>
      </w:rPr>
    </w:lvl>
    <w:lvl w:ilvl="1">
      <w:start w:val="1"/>
      <w:numFmt w:val="decimal"/>
      <w:lvlText w:val="%1.%2"/>
      <w:lvlJc w:val="left"/>
      <w:pPr>
        <w:ind w:left="822" w:hanging="705"/>
      </w:pPr>
      <w:rPr>
        <w:rFonts w:ascii="Verdana" w:eastAsia="Verdana" w:hAnsi="Verdana" w:cs="Verdana" w:hint="default"/>
        <w:spacing w:val="-35"/>
        <w:w w:val="100"/>
        <w:sz w:val="22"/>
        <w:szCs w:val="22"/>
      </w:rPr>
    </w:lvl>
    <w:lvl w:ilvl="2">
      <w:numFmt w:val="bullet"/>
      <w:lvlText w:val="•"/>
      <w:lvlJc w:val="left"/>
      <w:pPr>
        <w:ind w:left="2516" w:hanging="705"/>
      </w:pPr>
      <w:rPr>
        <w:rFonts w:hint="default"/>
      </w:rPr>
    </w:lvl>
    <w:lvl w:ilvl="3">
      <w:numFmt w:val="bullet"/>
      <w:lvlText w:val="•"/>
      <w:lvlJc w:val="left"/>
      <w:pPr>
        <w:ind w:left="3364" w:hanging="705"/>
      </w:pPr>
      <w:rPr>
        <w:rFonts w:hint="default"/>
      </w:rPr>
    </w:lvl>
    <w:lvl w:ilvl="4">
      <w:numFmt w:val="bullet"/>
      <w:lvlText w:val="•"/>
      <w:lvlJc w:val="left"/>
      <w:pPr>
        <w:ind w:left="4212" w:hanging="705"/>
      </w:pPr>
      <w:rPr>
        <w:rFonts w:hint="default"/>
      </w:rPr>
    </w:lvl>
    <w:lvl w:ilvl="5">
      <w:numFmt w:val="bullet"/>
      <w:lvlText w:val="•"/>
      <w:lvlJc w:val="left"/>
      <w:pPr>
        <w:ind w:left="5060" w:hanging="705"/>
      </w:pPr>
      <w:rPr>
        <w:rFonts w:hint="default"/>
      </w:rPr>
    </w:lvl>
    <w:lvl w:ilvl="6">
      <w:numFmt w:val="bullet"/>
      <w:lvlText w:val="•"/>
      <w:lvlJc w:val="left"/>
      <w:pPr>
        <w:ind w:left="5908" w:hanging="705"/>
      </w:pPr>
      <w:rPr>
        <w:rFonts w:hint="default"/>
      </w:rPr>
    </w:lvl>
    <w:lvl w:ilvl="7">
      <w:numFmt w:val="bullet"/>
      <w:lvlText w:val="•"/>
      <w:lvlJc w:val="left"/>
      <w:pPr>
        <w:ind w:left="6756" w:hanging="705"/>
      </w:pPr>
      <w:rPr>
        <w:rFonts w:hint="default"/>
      </w:rPr>
    </w:lvl>
    <w:lvl w:ilvl="8">
      <w:numFmt w:val="bullet"/>
      <w:lvlText w:val="•"/>
      <w:lvlJc w:val="left"/>
      <w:pPr>
        <w:ind w:left="7604" w:hanging="705"/>
      </w:pPr>
      <w:rPr>
        <w:rFonts w:hint="default"/>
      </w:rPr>
    </w:lvl>
  </w:abstractNum>
  <w:abstractNum w:abstractNumId="13" w15:restartNumberingAfterBreak="0">
    <w:nsid w:val="48675D0E"/>
    <w:multiLevelType w:val="multilevel"/>
    <w:tmpl w:val="ACB63C6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C1225A6"/>
    <w:multiLevelType w:val="multilevel"/>
    <w:tmpl w:val="EE9C60D2"/>
    <w:lvl w:ilvl="0">
      <w:start w:val="2"/>
      <w:numFmt w:val="decimal"/>
      <w:lvlText w:val="%1"/>
      <w:lvlJc w:val="left"/>
      <w:pPr>
        <w:ind w:left="822" w:hanging="705"/>
      </w:pPr>
      <w:rPr>
        <w:rFonts w:hint="default"/>
      </w:rPr>
    </w:lvl>
    <w:lvl w:ilvl="1">
      <w:start w:val="1"/>
      <w:numFmt w:val="decimal"/>
      <w:lvlText w:val="%1.%2"/>
      <w:lvlJc w:val="left"/>
      <w:pPr>
        <w:ind w:left="822" w:hanging="705"/>
      </w:pPr>
      <w:rPr>
        <w:rFonts w:asciiTheme="minorHAnsi" w:eastAsia="Verdana" w:hAnsiTheme="minorHAnsi" w:cstheme="minorHAnsi" w:hint="default"/>
        <w:spacing w:val="0"/>
        <w:w w:val="100"/>
        <w:sz w:val="22"/>
        <w:szCs w:val="22"/>
      </w:rPr>
    </w:lvl>
    <w:lvl w:ilvl="2">
      <w:numFmt w:val="bullet"/>
      <w:lvlText w:val="•"/>
      <w:lvlJc w:val="left"/>
      <w:pPr>
        <w:ind w:left="2516" w:hanging="705"/>
      </w:pPr>
      <w:rPr>
        <w:rFonts w:hint="default"/>
      </w:rPr>
    </w:lvl>
    <w:lvl w:ilvl="3">
      <w:numFmt w:val="bullet"/>
      <w:lvlText w:val="•"/>
      <w:lvlJc w:val="left"/>
      <w:pPr>
        <w:ind w:left="3364" w:hanging="705"/>
      </w:pPr>
      <w:rPr>
        <w:rFonts w:hint="default"/>
      </w:rPr>
    </w:lvl>
    <w:lvl w:ilvl="4">
      <w:numFmt w:val="bullet"/>
      <w:lvlText w:val="•"/>
      <w:lvlJc w:val="left"/>
      <w:pPr>
        <w:ind w:left="4212" w:hanging="705"/>
      </w:pPr>
      <w:rPr>
        <w:rFonts w:hint="default"/>
      </w:rPr>
    </w:lvl>
    <w:lvl w:ilvl="5">
      <w:numFmt w:val="bullet"/>
      <w:lvlText w:val="•"/>
      <w:lvlJc w:val="left"/>
      <w:pPr>
        <w:ind w:left="5060" w:hanging="705"/>
      </w:pPr>
      <w:rPr>
        <w:rFonts w:hint="default"/>
      </w:rPr>
    </w:lvl>
    <w:lvl w:ilvl="6">
      <w:numFmt w:val="bullet"/>
      <w:lvlText w:val="•"/>
      <w:lvlJc w:val="left"/>
      <w:pPr>
        <w:ind w:left="5908" w:hanging="705"/>
      </w:pPr>
      <w:rPr>
        <w:rFonts w:hint="default"/>
      </w:rPr>
    </w:lvl>
    <w:lvl w:ilvl="7">
      <w:numFmt w:val="bullet"/>
      <w:lvlText w:val="•"/>
      <w:lvlJc w:val="left"/>
      <w:pPr>
        <w:ind w:left="6756" w:hanging="705"/>
      </w:pPr>
      <w:rPr>
        <w:rFonts w:hint="default"/>
      </w:rPr>
    </w:lvl>
    <w:lvl w:ilvl="8">
      <w:numFmt w:val="bullet"/>
      <w:lvlText w:val="•"/>
      <w:lvlJc w:val="left"/>
      <w:pPr>
        <w:ind w:left="7604" w:hanging="705"/>
      </w:pPr>
      <w:rPr>
        <w:rFonts w:hint="default"/>
      </w:rPr>
    </w:lvl>
  </w:abstractNum>
  <w:abstractNum w:abstractNumId="15" w15:restartNumberingAfterBreak="0">
    <w:nsid w:val="4D2D0266"/>
    <w:multiLevelType w:val="multilevel"/>
    <w:tmpl w:val="E5604FCA"/>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F8B5B9D"/>
    <w:multiLevelType w:val="multilevel"/>
    <w:tmpl w:val="1936A3C2"/>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52239D9"/>
    <w:multiLevelType w:val="hybridMultilevel"/>
    <w:tmpl w:val="888844D0"/>
    <w:lvl w:ilvl="0" w:tplc="FE164E70">
      <w:start w:val="1"/>
      <w:numFmt w:val="decimal"/>
      <w:lvlText w:val="Artikel %1:"/>
      <w:lvlJc w:val="left"/>
      <w:pPr>
        <w:ind w:left="836" w:hanging="360"/>
      </w:pPr>
      <w:rPr>
        <w:rFonts w:hint="default"/>
        <w:b/>
      </w:rPr>
    </w:lvl>
    <w:lvl w:ilvl="1" w:tplc="04130019" w:tentative="1">
      <w:start w:val="1"/>
      <w:numFmt w:val="lowerLetter"/>
      <w:lvlText w:val="%2."/>
      <w:lvlJc w:val="left"/>
      <w:pPr>
        <w:ind w:left="1556" w:hanging="360"/>
      </w:pPr>
    </w:lvl>
    <w:lvl w:ilvl="2" w:tplc="0413001B" w:tentative="1">
      <w:start w:val="1"/>
      <w:numFmt w:val="lowerRoman"/>
      <w:lvlText w:val="%3."/>
      <w:lvlJc w:val="right"/>
      <w:pPr>
        <w:ind w:left="2276" w:hanging="180"/>
      </w:pPr>
    </w:lvl>
    <w:lvl w:ilvl="3" w:tplc="0413000F" w:tentative="1">
      <w:start w:val="1"/>
      <w:numFmt w:val="decimal"/>
      <w:lvlText w:val="%4."/>
      <w:lvlJc w:val="left"/>
      <w:pPr>
        <w:ind w:left="2996" w:hanging="360"/>
      </w:pPr>
    </w:lvl>
    <w:lvl w:ilvl="4" w:tplc="04130019" w:tentative="1">
      <w:start w:val="1"/>
      <w:numFmt w:val="lowerLetter"/>
      <w:lvlText w:val="%5."/>
      <w:lvlJc w:val="left"/>
      <w:pPr>
        <w:ind w:left="3716" w:hanging="360"/>
      </w:pPr>
    </w:lvl>
    <w:lvl w:ilvl="5" w:tplc="0413001B" w:tentative="1">
      <w:start w:val="1"/>
      <w:numFmt w:val="lowerRoman"/>
      <w:lvlText w:val="%6."/>
      <w:lvlJc w:val="right"/>
      <w:pPr>
        <w:ind w:left="4436" w:hanging="180"/>
      </w:pPr>
    </w:lvl>
    <w:lvl w:ilvl="6" w:tplc="0413000F" w:tentative="1">
      <w:start w:val="1"/>
      <w:numFmt w:val="decimal"/>
      <w:lvlText w:val="%7."/>
      <w:lvlJc w:val="left"/>
      <w:pPr>
        <w:ind w:left="5156" w:hanging="360"/>
      </w:pPr>
    </w:lvl>
    <w:lvl w:ilvl="7" w:tplc="04130019" w:tentative="1">
      <w:start w:val="1"/>
      <w:numFmt w:val="lowerLetter"/>
      <w:lvlText w:val="%8."/>
      <w:lvlJc w:val="left"/>
      <w:pPr>
        <w:ind w:left="5876" w:hanging="360"/>
      </w:pPr>
    </w:lvl>
    <w:lvl w:ilvl="8" w:tplc="0413001B" w:tentative="1">
      <w:start w:val="1"/>
      <w:numFmt w:val="lowerRoman"/>
      <w:lvlText w:val="%9."/>
      <w:lvlJc w:val="right"/>
      <w:pPr>
        <w:ind w:left="6596" w:hanging="180"/>
      </w:pPr>
    </w:lvl>
  </w:abstractNum>
  <w:abstractNum w:abstractNumId="18" w15:restartNumberingAfterBreak="0">
    <w:nsid w:val="569274EF"/>
    <w:multiLevelType w:val="multilevel"/>
    <w:tmpl w:val="959E699A"/>
    <w:lvl w:ilvl="0">
      <w:start w:val="7"/>
      <w:numFmt w:val="decimal"/>
      <w:lvlText w:val="%1"/>
      <w:lvlJc w:val="left"/>
      <w:pPr>
        <w:ind w:left="822" w:hanging="705"/>
      </w:pPr>
      <w:rPr>
        <w:rFonts w:hint="default"/>
      </w:rPr>
    </w:lvl>
    <w:lvl w:ilvl="1">
      <w:start w:val="1"/>
      <w:numFmt w:val="decimal"/>
      <w:lvlText w:val="%1.%2"/>
      <w:lvlJc w:val="left"/>
      <w:pPr>
        <w:ind w:left="822" w:hanging="705"/>
      </w:pPr>
      <w:rPr>
        <w:rFonts w:ascii="Verdana" w:eastAsia="Verdana" w:hAnsi="Verdana" w:cs="Verdana" w:hint="default"/>
        <w:spacing w:val="-38"/>
        <w:w w:val="100"/>
        <w:sz w:val="22"/>
        <w:szCs w:val="22"/>
      </w:rPr>
    </w:lvl>
    <w:lvl w:ilvl="2">
      <w:numFmt w:val="bullet"/>
      <w:lvlText w:val="•"/>
      <w:lvlJc w:val="left"/>
      <w:pPr>
        <w:ind w:left="2516" w:hanging="705"/>
      </w:pPr>
      <w:rPr>
        <w:rFonts w:hint="default"/>
      </w:rPr>
    </w:lvl>
    <w:lvl w:ilvl="3">
      <w:numFmt w:val="bullet"/>
      <w:lvlText w:val="•"/>
      <w:lvlJc w:val="left"/>
      <w:pPr>
        <w:ind w:left="3364" w:hanging="705"/>
      </w:pPr>
      <w:rPr>
        <w:rFonts w:hint="default"/>
      </w:rPr>
    </w:lvl>
    <w:lvl w:ilvl="4">
      <w:numFmt w:val="bullet"/>
      <w:lvlText w:val="•"/>
      <w:lvlJc w:val="left"/>
      <w:pPr>
        <w:ind w:left="4212" w:hanging="705"/>
      </w:pPr>
      <w:rPr>
        <w:rFonts w:hint="default"/>
      </w:rPr>
    </w:lvl>
    <w:lvl w:ilvl="5">
      <w:numFmt w:val="bullet"/>
      <w:lvlText w:val="•"/>
      <w:lvlJc w:val="left"/>
      <w:pPr>
        <w:ind w:left="5060" w:hanging="705"/>
      </w:pPr>
      <w:rPr>
        <w:rFonts w:hint="default"/>
      </w:rPr>
    </w:lvl>
    <w:lvl w:ilvl="6">
      <w:numFmt w:val="bullet"/>
      <w:lvlText w:val="•"/>
      <w:lvlJc w:val="left"/>
      <w:pPr>
        <w:ind w:left="5908" w:hanging="705"/>
      </w:pPr>
      <w:rPr>
        <w:rFonts w:hint="default"/>
      </w:rPr>
    </w:lvl>
    <w:lvl w:ilvl="7">
      <w:numFmt w:val="bullet"/>
      <w:lvlText w:val="•"/>
      <w:lvlJc w:val="left"/>
      <w:pPr>
        <w:ind w:left="6756" w:hanging="705"/>
      </w:pPr>
      <w:rPr>
        <w:rFonts w:hint="default"/>
      </w:rPr>
    </w:lvl>
    <w:lvl w:ilvl="8">
      <w:numFmt w:val="bullet"/>
      <w:lvlText w:val="•"/>
      <w:lvlJc w:val="left"/>
      <w:pPr>
        <w:ind w:left="7604" w:hanging="705"/>
      </w:pPr>
      <w:rPr>
        <w:rFonts w:hint="default"/>
      </w:rPr>
    </w:lvl>
  </w:abstractNum>
  <w:abstractNum w:abstractNumId="19" w15:restartNumberingAfterBreak="0">
    <w:nsid w:val="57D12BD8"/>
    <w:multiLevelType w:val="multilevel"/>
    <w:tmpl w:val="6D908CA2"/>
    <w:lvl w:ilvl="0">
      <w:start w:val="15"/>
      <w:numFmt w:val="decimal"/>
      <w:lvlText w:val="%1"/>
      <w:lvlJc w:val="left"/>
      <w:pPr>
        <w:ind w:left="822" w:hanging="705"/>
      </w:pPr>
      <w:rPr>
        <w:rFonts w:hint="default"/>
      </w:rPr>
    </w:lvl>
    <w:lvl w:ilvl="1">
      <w:start w:val="1"/>
      <w:numFmt w:val="decimal"/>
      <w:lvlText w:val="%1.%2"/>
      <w:lvlJc w:val="left"/>
      <w:pPr>
        <w:ind w:left="822" w:hanging="705"/>
      </w:pPr>
      <w:rPr>
        <w:rFonts w:ascii="Verdana" w:eastAsia="Verdana" w:hAnsi="Verdana" w:cs="Verdana" w:hint="default"/>
        <w:spacing w:val="-27"/>
        <w:w w:val="100"/>
        <w:sz w:val="22"/>
        <w:szCs w:val="22"/>
      </w:rPr>
    </w:lvl>
    <w:lvl w:ilvl="2">
      <w:numFmt w:val="bullet"/>
      <w:lvlText w:val="•"/>
      <w:lvlJc w:val="left"/>
      <w:pPr>
        <w:ind w:left="2516" w:hanging="705"/>
      </w:pPr>
      <w:rPr>
        <w:rFonts w:hint="default"/>
      </w:rPr>
    </w:lvl>
    <w:lvl w:ilvl="3">
      <w:numFmt w:val="bullet"/>
      <w:lvlText w:val="•"/>
      <w:lvlJc w:val="left"/>
      <w:pPr>
        <w:ind w:left="3364" w:hanging="705"/>
      </w:pPr>
      <w:rPr>
        <w:rFonts w:hint="default"/>
      </w:rPr>
    </w:lvl>
    <w:lvl w:ilvl="4">
      <w:numFmt w:val="bullet"/>
      <w:lvlText w:val="•"/>
      <w:lvlJc w:val="left"/>
      <w:pPr>
        <w:ind w:left="4212" w:hanging="705"/>
      </w:pPr>
      <w:rPr>
        <w:rFonts w:hint="default"/>
      </w:rPr>
    </w:lvl>
    <w:lvl w:ilvl="5">
      <w:numFmt w:val="bullet"/>
      <w:lvlText w:val="•"/>
      <w:lvlJc w:val="left"/>
      <w:pPr>
        <w:ind w:left="5060" w:hanging="705"/>
      </w:pPr>
      <w:rPr>
        <w:rFonts w:hint="default"/>
      </w:rPr>
    </w:lvl>
    <w:lvl w:ilvl="6">
      <w:numFmt w:val="bullet"/>
      <w:lvlText w:val="•"/>
      <w:lvlJc w:val="left"/>
      <w:pPr>
        <w:ind w:left="5908" w:hanging="705"/>
      </w:pPr>
      <w:rPr>
        <w:rFonts w:hint="default"/>
      </w:rPr>
    </w:lvl>
    <w:lvl w:ilvl="7">
      <w:numFmt w:val="bullet"/>
      <w:lvlText w:val="•"/>
      <w:lvlJc w:val="left"/>
      <w:pPr>
        <w:ind w:left="6756" w:hanging="705"/>
      </w:pPr>
      <w:rPr>
        <w:rFonts w:hint="default"/>
      </w:rPr>
    </w:lvl>
    <w:lvl w:ilvl="8">
      <w:numFmt w:val="bullet"/>
      <w:lvlText w:val="•"/>
      <w:lvlJc w:val="left"/>
      <w:pPr>
        <w:ind w:left="7604" w:hanging="705"/>
      </w:pPr>
      <w:rPr>
        <w:rFonts w:hint="default"/>
      </w:rPr>
    </w:lvl>
  </w:abstractNum>
  <w:abstractNum w:abstractNumId="20" w15:restartNumberingAfterBreak="0">
    <w:nsid w:val="58451975"/>
    <w:multiLevelType w:val="multilevel"/>
    <w:tmpl w:val="A09C207C"/>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D76C42"/>
    <w:multiLevelType w:val="multilevel"/>
    <w:tmpl w:val="77E4F24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F3B1F9A"/>
    <w:multiLevelType w:val="multilevel"/>
    <w:tmpl w:val="28FA608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spacing w:val="0"/>
        <w:w w:val="10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C12F61"/>
    <w:multiLevelType w:val="multilevel"/>
    <w:tmpl w:val="CF300620"/>
    <w:lvl w:ilvl="0">
      <w:start w:val="8"/>
      <w:numFmt w:val="decimal"/>
      <w:lvlText w:val="%1"/>
      <w:lvlJc w:val="left"/>
      <w:pPr>
        <w:ind w:left="822" w:hanging="705"/>
      </w:pPr>
      <w:rPr>
        <w:rFonts w:hint="default"/>
      </w:rPr>
    </w:lvl>
    <w:lvl w:ilvl="1">
      <w:start w:val="1"/>
      <w:numFmt w:val="decimal"/>
      <w:lvlText w:val="%1.%2"/>
      <w:lvlJc w:val="left"/>
      <w:pPr>
        <w:ind w:left="822" w:hanging="705"/>
      </w:pPr>
      <w:rPr>
        <w:rFonts w:ascii="Verdana" w:eastAsia="Verdana" w:hAnsi="Verdana" w:cs="Verdana" w:hint="default"/>
        <w:spacing w:val="-35"/>
        <w:w w:val="100"/>
        <w:sz w:val="22"/>
        <w:szCs w:val="22"/>
      </w:rPr>
    </w:lvl>
    <w:lvl w:ilvl="2">
      <w:numFmt w:val="bullet"/>
      <w:lvlText w:val="•"/>
      <w:lvlJc w:val="left"/>
      <w:pPr>
        <w:ind w:left="2516" w:hanging="705"/>
      </w:pPr>
      <w:rPr>
        <w:rFonts w:hint="default"/>
      </w:rPr>
    </w:lvl>
    <w:lvl w:ilvl="3">
      <w:numFmt w:val="bullet"/>
      <w:lvlText w:val="•"/>
      <w:lvlJc w:val="left"/>
      <w:pPr>
        <w:ind w:left="3364" w:hanging="705"/>
      </w:pPr>
      <w:rPr>
        <w:rFonts w:hint="default"/>
      </w:rPr>
    </w:lvl>
    <w:lvl w:ilvl="4">
      <w:numFmt w:val="bullet"/>
      <w:lvlText w:val="•"/>
      <w:lvlJc w:val="left"/>
      <w:pPr>
        <w:ind w:left="4212" w:hanging="705"/>
      </w:pPr>
      <w:rPr>
        <w:rFonts w:hint="default"/>
      </w:rPr>
    </w:lvl>
    <w:lvl w:ilvl="5">
      <w:numFmt w:val="bullet"/>
      <w:lvlText w:val="•"/>
      <w:lvlJc w:val="left"/>
      <w:pPr>
        <w:ind w:left="5060" w:hanging="705"/>
      </w:pPr>
      <w:rPr>
        <w:rFonts w:hint="default"/>
      </w:rPr>
    </w:lvl>
    <w:lvl w:ilvl="6">
      <w:numFmt w:val="bullet"/>
      <w:lvlText w:val="•"/>
      <w:lvlJc w:val="left"/>
      <w:pPr>
        <w:ind w:left="5908" w:hanging="705"/>
      </w:pPr>
      <w:rPr>
        <w:rFonts w:hint="default"/>
      </w:rPr>
    </w:lvl>
    <w:lvl w:ilvl="7">
      <w:numFmt w:val="bullet"/>
      <w:lvlText w:val="•"/>
      <w:lvlJc w:val="left"/>
      <w:pPr>
        <w:ind w:left="6756" w:hanging="705"/>
      </w:pPr>
      <w:rPr>
        <w:rFonts w:hint="default"/>
      </w:rPr>
    </w:lvl>
    <w:lvl w:ilvl="8">
      <w:numFmt w:val="bullet"/>
      <w:lvlText w:val="•"/>
      <w:lvlJc w:val="left"/>
      <w:pPr>
        <w:ind w:left="7604" w:hanging="705"/>
      </w:pPr>
      <w:rPr>
        <w:rFonts w:hint="default"/>
      </w:rPr>
    </w:lvl>
  </w:abstractNum>
  <w:num w:numId="1">
    <w:abstractNumId w:val="19"/>
  </w:num>
  <w:num w:numId="2">
    <w:abstractNumId w:val="9"/>
  </w:num>
  <w:num w:numId="3">
    <w:abstractNumId w:val="3"/>
  </w:num>
  <w:num w:numId="4">
    <w:abstractNumId w:val="23"/>
  </w:num>
  <w:num w:numId="5">
    <w:abstractNumId w:val="18"/>
  </w:num>
  <w:num w:numId="6">
    <w:abstractNumId w:val="12"/>
  </w:num>
  <w:num w:numId="7">
    <w:abstractNumId w:val="0"/>
  </w:num>
  <w:num w:numId="8">
    <w:abstractNumId w:val="5"/>
  </w:num>
  <w:num w:numId="9">
    <w:abstractNumId w:val="22"/>
  </w:num>
  <w:num w:numId="10">
    <w:abstractNumId w:val="17"/>
  </w:num>
  <w:num w:numId="11">
    <w:abstractNumId w:val="14"/>
  </w:num>
  <w:num w:numId="12">
    <w:abstractNumId w:val="8"/>
  </w:num>
  <w:num w:numId="13">
    <w:abstractNumId w:val="6"/>
  </w:num>
  <w:num w:numId="14">
    <w:abstractNumId w:val="13"/>
  </w:num>
  <w:num w:numId="15">
    <w:abstractNumId w:val="1"/>
  </w:num>
  <w:num w:numId="16">
    <w:abstractNumId w:val="4"/>
  </w:num>
  <w:num w:numId="17">
    <w:abstractNumId w:val="2"/>
  </w:num>
  <w:num w:numId="18">
    <w:abstractNumId w:val="21"/>
  </w:num>
  <w:num w:numId="19">
    <w:abstractNumId w:val="7"/>
  </w:num>
  <w:num w:numId="20">
    <w:abstractNumId w:val="20"/>
  </w:num>
  <w:num w:numId="21">
    <w:abstractNumId w:val="11"/>
  </w:num>
  <w:num w:numId="22">
    <w:abstractNumId w:val="10"/>
  </w:num>
  <w:num w:numId="23">
    <w:abstractNumId w:val="1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567D0B"/>
    <w:rsid w:val="00081944"/>
    <w:rsid w:val="003B45A4"/>
    <w:rsid w:val="00567D0B"/>
    <w:rsid w:val="00B86045"/>
    <w:rsid w:val="00CB0514"/>
    <w:rsid w:val="00DD6A46"/>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D1136"/>
  <w15:docId w15:val="{E33C0A56-F46F-434F-B37F-1B29CB5C1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rPr>
  </w:style>
  <w:style w:type="paragraph" w:styleId="Kop1">
    <w:name w:val="heading 1"/>
    <w:basedOn w:val="Standaard"/>
    <w:uiPriority w:val="9"/>
    <w:qFormat/>
    <w:pPr>
      <w:ind w:left="116"/>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style>
  <w:style w:type="paragraph" w:styleId="Lijstalinea">
    <w:name w:val="List Paragraph"/>
    <w:basedOn w:val="Standaard"/>
    <w:uiPriority w:val="1"/>
    <w:qFormat/>
    <w:pPr>
      <w:ind w:left="821" w:right="113" w:hanging="705"/>
      <w:jc w:val="both"/>
    </w:pPr>
  </w:style>
  <w:style w:type="paragraph" w:customStyle="1" w:styleId="TableParagraph">
    <w:name w:val="Table Paragraph"/>
    <w:basedOn w:val="Standaard"/>
    <w:uiPriority w:val="1"/>
    <w:qFormat/>
  </w:style>
  <w:style w:type="character" w:styleId="Hyperlink">
    <w:name w:val="Hyperlink"/>
    <w:basedOn w:val="Standaardalinea-lettertype"/>
    <w:uiPriority w:val="99"/>
    <w:unhideWhenUsed/>
    <w:rsid w:val="00DD6A46"/>
    <w:rPr>
      <w:color w:val="0000FF" w:themeColor="hyperlink"/>
      <w:u w:val="single"/>
    </w:rPr>
  </w:style>
  <w:style w:type="character" w:styleId="Onopgelostemelding">
    <w:name w:val="Unresolved Mention"/>
    <w:basedOn w:val="Standaardalinea-lettertype"/>
    <w:uiPriority w:val="99"/>
    <w:semiHidden/>
    <w:unhideWhenUsed/>
    <w:rsid w:val="00DD6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arribeanafrofestival.nl" TargetMode="External"/><Relationship Id="rId3" Type="http://schemas.openxmlformats.org/officeDocument/2006/relationships/settings" Target="settings.xml"/><Relationship Id="rId7" Type="http://schemas.openxmlformats.org/officeDocument/2006/relationships/hyperlink" Target="http://www.asmfestival.nl/algemenevoorwaard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ribeanafrofestival.nl" TargetMode="External"/><Relationship Id="rId11" Type="http://schemas.openxmlformats.org/officeDocument/2006/relationships/fontTable" Target="fontTable.xml"/><Relationship Id="rId5" Type="http://schemas.openxmlformats.org/officeDocument/2006/relationships/hyperlink" Target="http://www.tropicanapoolparty.nl;" TargetMode="External"/><Relationship Id="rId10" Type="http://schemas.openxmlformats.org/officeDocument/2006/relationships/hyperlink" Target="http://www.carribeanafrofestival.nl" TargetMode="External"/><Relationship Id="rId4" Type="http://schemas.openxmlformats.org/officeDocument/2006/relationships/webSettings" Target="webSettings.xml"/><Relationship Id="rId9" Type="http://schemas.openxmlformats.org/officeDocument/2006/relationships/hyperlink" Target="http://www.asmfestival.nl/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2747</Words>
  <Characters>15112</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Algemene Voorwaarden Bezoekers ASM Festival</vt:lpstr>
    </vt:vector>
  </TitlesOfParts>
  <Company/>
  <LinksUpToDate>false</LinksUpToDate>
  <CharactersWithSpaces>17824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 Voorwaarden Bezoekers ASM Festival</dc:title>
  <cp:lastModifiedBy>Avanti Language Services - Office</cp:lastModifiedBy>
  <cp:revision>3</cp:revision>
  <dcterms:created xsi:type="dcterms:W3CDTF">2024-07-10T08:54:00Z</dcterms:created>
  <dcterms:modified xsi:type="dcterms:W3CDTF">2024-07-16T08:41:00Z</dcterms:modified>
</cp:coreProperties>
</file>